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FB" w:rsidRDefault="00D62975">
      <w:pPr>
        <w:rPr>
          <w:b/>
          <w:sz w:val="28"/>
          <w:szCs w:val="28"/>
        </w:rPr>
      </w:pPr>
      <w:r w:rsidRPr="00D62975">
        <w:rPr>
          <w:noProof/>
          <w:lang w:eastAsia="ru-RU"/>
        </w:rPr>
        <w:pict>
          <v:group id="_x0000_s1036" style="position:absolute;margin-left:-85.15pt;margin-top:-55.85pt;width:594pt;height:843.6pt;z-index:-251653120" coordorigin="-32,158" coordsize="11880,16610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-32;top:158;width:11880;height:16610;visibility:visible">
              <v:imagedata r:id="rId6" o:title=""/>
            </v:shape>
            <v:rect id="_x0000_s1038" style="position:absolute;left:4994;top:15807;width:5761;height:433" filled="f" stroked="f" strokeweight="0">
              <v:textbox style="mso-next-textbox:#_x0000_s1038" inset="0,0,0,0">
                <w:txbxContent>
                  <w:p w:rsidR="00372205" w:rsidRPr="00826A09" w:rsidRDefault="00826A09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 ВГПТ 390202 019 ПЗ</w:t>
                    </w:r>
                  </w:p>
                </w:txbxContent>
              </v:textbox>
            </v:rect>
            <v:rect id="_x0000_s1039" style="position:absolute;left:11033;top:16102;width:430;height:236" filled="f" stroked="f" strokeweight="0">
              <v:textbox style="mso-next-textbox:#_x0000_s1039" inset="0,0,0,0">
                <w:txbxContent>
                  <w:p w:rsidR="00372205" w:rsidRDefault="00826A09">
                    <w:pPr>
                      <w:jc w:val="center"/>
                    </w:pPr>
                    <w:r>
                      <w:t>2</w:t>
                    </w:r>
                  </w:p>
                </w:txbxContent>
              </v:textbox>
            </v:rect>
          </v:group>
          <o:OLEObject Type="Embed" ProgID="Word.Picture.8" ShapeID="_x0000_s1037" DrawAspect="Content" ObjectID="_1289156939" r:id="rId7"/>
        </w:pict>
      </w:r>
      <w:r w:rsidR="003F6B22" w:rsidRPr="003F6B22">
        <w:t xml:space="preserve">     </w:t>
      </w:r>
      <w:r w:rsidR="003F6B22" w:rsidRPr="003F6B22">
        <w:rPr>
          <w:b/>
          <w:sz w:val="28"/>
          <w:szCs w:val="28"/>
        </w:rPr>
        <w:t>1</w:t>
      </w:r>
      <w:r w:rsidR="003F6B22">
        <w:rPr>
          <w:b/>
          <w:sz w:val="28"/>
          <w:szCs w:val="28"/>
        </w:rPr>
        <w:t>.Понятие о себестоимости и цене, и факторы их определяющие</w:t>
      </w:r>
    </w:p>
    <w:p w:rsidR="003F6B22" w:rsidRDefault="003F6B22" w:rsidP="003F6B22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1.1 Себестоимость продукции представляет собой стоимостную оценку используемых в процессе производства и реализации продукции природных ресурсов, сырья, материалов, топлива, энергии, основных фондов, трудовых ресурсов и других затрат.</w:t>
      </w:r>
    </w:p>
    <w:p w:rsidR="003F6B22" w:rsidRDefault="003F6B22" w:rsidP="003F6B2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Себестоимость - важнейший показатель, характеризующий качественную сторону деятельности предприятия, экономическую степень производства</w:t>
      </w:r>
      <w:r w:rsidR="00413E9A">
        <w:rPr>
          <w:sz w:val="28"/>
          <w:szCs w:val="28"/>
        </w:rPr>
        <w:t>. Она отражает степень использования материальных и трудовых ресурсов, результаты внедрения новой техники и прогрессивной технологии, уровень организации производства и труда, рациональность управления предпр</w:t>
      </w:r>
      <w:r w:rsidR="00413E9A">
        <w:rPr>
          <w:sz w:val="28"/>
          <w:szCs w:val="28"/>
        </w:rPr>
        <w:t>и</w:t>
      </w:r>
      <w:r w:rsidR="00413E9A">
        <w:rPr>
          <w:sz w:val="28"/>
          <w:szCs w:val="28"/>
        </w:rPr>
        <w:t>ятием.</w:t>
      </w:r>
    </w:p>
    <w:p w:rsidR="00413E9A" w:rsidRDefault="00413E9A" w:rsidP="003F6B2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Затраты, образующие себестоимость всей продукции, группируются по экономическим элементам в соответствии с « Положением по составу затрат, включаемых в себестоимость продукции», утверждённых Минэкономики, Минфином, Министерством статистики и анализа, Министерством труда и социальной защиты, Министерством по налогам и сборам в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щем году.</w:t>
      </w:r>
    </w:p>
    <w:p w:rsidR="002545FC" w:rsidRDefault="002545FC" w:rsidP="002545FC">
      <w:pPr>
        <w:shd w:val="clear" w:color="auto" w:fill="FFFFFF"/>
        <w:tabs>
          <w:tab w:val="left" w:pos="180"/>
        </w:tabs>
        <w:spacing w:after="0" w:line="360" w:lineRule="auto"/>
        <w:rPr>
          <w:color w:val="000000"/>
          <w:spacing w:val="-3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13E9A">
        <w:rPr>
          <w:sz w:val="28"/>
          <w:szCs w:val="28"/>
        </w:rPr>
        <w:t>Структура себестоимости зависит от ряда факторов: уровня автоматизации и механизации производственных процессов; особенностей конструкции и</w:t>
      </w:r>
      <w:r w:rsidR="00413E9A">
        <w:rPr>
          <w:sz w:val="28"/>
          <w:szCs w:val="28"/>
        </w:rPr>
        <w:t>з</w:t>
      </w:r>
      <w:r w:rsidR="00413E9A">
        <w:rPr>
          <w:sz w:val="28"/>
          <w:szCs w:val="28"/>
        </w:rPr>
        <w:t>делия, технологического процесса, унификации и стандартизации изделия; уровня концентрации, специализации и кооперирования производства; кв</w:t>
      </w:r>
      <w:r w:rsidR="00413E9A">
        <w:rPr>
          <w:sz w:val="28"/>
          <w:szCs w:val="28"/>
        </w:rPr>
        <w:t>а</w:t>
      </w:r>
      <w:r w:rsidR="00413E9A">
        <w:rPr>
          <w:sz w:val="28"/>
          <w:szCs w:val="28"/>
        </w:rPr>
        <w:t>лификации кадров, их навыков в изготовлении продукции.</w:t>
      </w:r>
      <w:r w:rsidR="001856F2" w:rsidRPr="001856F2">
        <w:rPr>
          <w:color w:val="000000"/>
          <w:spacing w:val="-3"/>
          <w:sz w:val="28"/>
          <w:szCs w:val="28"/>
        </w:rPr>
        <w:t xml:space="preserve"> </w:t>
      </w:r>
    </w:p>
    <w:p w:rsidR="001856F2" w:rsidRPr="00AA291E" w:rsidRDefault="002545FC" w:rsidP="002545FC">
      <w:pPr>
        <w:shd w:val="clear" w:color="auto" w:fill="FFFFFF"/>
        <w:tabs>
          <w:tab w:val="left" w:pos="1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</w:t>
      </w:r>
      <w:r w:rsidR="001856F2" w:rsidRPr="00AA291E">
        <w:rPr>
          <w:rFonts w:ascii="Calibri" w:eastAsia="Calibri" w:hAnsi="Calibri" w:cs="Times New Roman"/>
          <w:color w:val="000000"/>
          <w:spacing w:val="-3"/>
          <w:sz w:val="28"/>
          <w:szCs w:val="28"/>
        </w:rPr>
        <w:t>В себестоимость продукции включаются следующие затраты: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="001856F2"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непосредственно связанные с производством продукции;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="001856F2"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на обслуживание производственного процесса;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</w:t>
      </w:r>
      <w:r w:rsidRPr="00A84569">
        <w:rPr>
          <w:color w:val="000000"/>
          <w:spacing w:val="-6"/>
          <w:sz w:val="28"/>
          <w:szCs w:val="28"/>
        </w:rPr>
        <w:t>-</w:t>
      </w:r>
      <w:r w:rsidR="001856F2" w:rsidRPr="00AA291E">
        <w:rPr>
          <w:rFonts w:ascii="Calibri" w:eastAsia="Calibri" w:hAnsi="Calibri" w:cs="Times New Roman"/>
          <w:color w:val="000000"/>
          <w:spacing w:val="-6"/>
          <w:sz w:val="28"/>
          <w:szCs w:val="28"/>
        </w:rPr>
        <w:t>начисления на заработную плату;,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</w:t>
      </w:r>
      <w:r w:rsidRPr="00A84569">
        <w:rPr>
          <w:color w:val="000000"/>
          <w:spacing w:val="-2"/>
          <w:sz w:val="28"/>
          <w:szCs w:val="28"/>
        </w:rPr>
        <w:t xml:space="preserve"> -</w:t>
      </w:r>
      <w:r w:rsidR="001856F2" w:rsidRPr="00AA291E">
        <w:rPr>
          <w:rFonts w:ascii="Calibri" w:eastAsia="Calibri" w:hAnsi="Calibri" w:cs="Times New Roman"/>
          <w:color w:val="000000"/>
          <w:spacing w:val="-2"/>
          <w:sz w:val="28"/>
          <w:szCs w:val="28"/>
        </w:rPr>
        <w:t>связанные   с   совершенствованием   технологии   и   организации</w:t>
      </w:r>
    </w:p>
    <w:p w:rsidR="001856F2" w:rsidRPr="00AA291E" w:rsidRDefault="001856F2" w:rsidP="002545FC">
      <w:pPr>
        <w:shd w:val="clear" w:color="auto" w:fill="FFFFFF"/>
        <w:tabs>
          <w:tab w:val="left" w:pos="1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A291E">
        <w:rPr>
          <w:rFonts w:ascii="Calibri" w:eastAsia="Calibri" w:hAnsi="Calibri" w:cs="Times New Roman"/>
          <w:color w:val="000000"/>
          <w:spacing w:val="-5"/>
          <w:sz w:val="28"/>
          <w:szCs w:val="28"/>
        </w:rPr>
        <w:t>производства;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="001856F2"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по обеспечению нормальных условий труда и ТБ;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="001856F2"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связанные со сбытом продукции;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</w:t>
      </w:r>
      <w:r w:rsidRPr="00A84569">
        <w:rPr>
          <w:color w:val="000000"/>
          <w:spacing w:val="-4"/>
          <w:sz w:val="28"/>
          <w:szCs w:val="28"/>
        </w:rPr>
        <w:t>-</w:t>
      </w:r>
      <w:r w:rsidR="001856F2" w:rsidRPr="00AA291E">
        <w:rPr>
          <w:rFonts w:ascii="Calibri" w:eastAsia="Calibri" w:hAnsi="Calibri" w:cs="Times New Roman"/>
          <w:color w:val="000000"/>
          <w:spacing w:val="-4"/>
          <w:sz w:val="28"/>
          <w:szCs w:val="28"/>
        </w:rPr>
        <w:t>на освоение производства;</w:t>
      </w:r>
    </w:p>
    <w:p w:rsidR="001856F2" w:rsidRPr="00AA291E" w:rsidRDefault="002545FC" w:rsidP="002545FC">
      <w:pPr>
        <w:widowControl w:val="0"/>
        <w:shd w:val="clear" w:color="auto" w:fill="FFFFFF"/>
        <w:tabs>
          <w:tab w:val="left" w:pos="180"/>
          <w:tab w:val="left" w:pos="835"/>
        </w:tabs>
        <w:autoSpaceDE w:val="0"/>
        <w:autoSpaceDN w:val="0"/>
        <w:adjustRightInd w:val="0"/>
        <w:spacing w:after="0" w:line="360" w:lineRule="auto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    </w:t>
      </w:r>
      <w:r w:rsidRPr="00A84569">
        <w:rPr>
          <w:color w:val="000000"/>
          <w:spacing w:val="-3"/>
          <w:sz w:val="28"/>
          <w:szCs w:val="28"/>
        </w:rPr>
        <w:t>-</w:t>
      </w:r>
      <w:r w:rsidR="001856F2" w:rsidRPr="00AA291E">
        <w:rPr>
          <w:rFonts w:ascii="Calibri" w:eastAsia="Calibri" w:hAnsi="Calibri" w:cs="Times New Roman"/>
          <w:color w:val="000000"/>
          <w:spacing w:val="-3"/>
          <w:sz w:val="28"/>
          <w:szCs w:val="28"/>
        </w:rPr>
        <w:t>налоги, сборы, платежи и другие обязательные отчисления.</w:t>
      </w:r>
    </w:p>
    <w:p w:rsidR="004E4BA2" w:rsidRDefault="00D62975" w:rsidP="003F6B22">
      <w:pPr>
        <w:spacing w:after="0"/>
        <w:rPr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40" style="position:absolute;margin-left:-85.3pt;margin-top:-55.3pt;width:594pt;height:843.6pt;z-index:-251652096" coordorigin="-32,158" coordsize="11880,16610" o:allowincell="f">
            <v:shape id="_x0000_s1041" type="#_x0000_t75" style="position:absolute;left:-32;top:158;width:11880;height:16610;visibility:visible">
              <v:imagedata r:id="rId6" o:title=""/>
            </v:shape>
            <v:rect id="_x0000_s1042" style="position:absolute;left:4994;top:15807;width:5761;height:433" filled="f" stroked="f" strokeweight="0">
              <v:textbox style="mso-next-textbox:#_x0000_s1042" inset="0,0,0,0">
                <w:txbxContent>
                  <w:p w:rsidR="00E864A8" w:rsidRPr="00D04463" w:rsidRDefault="00E864A8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      ВГПТ 390202 019</w:t>
                    </w:r>
                    <w:r w:rsidR="00D04463">
                      <w:rPr>
                        <w:b/>
                        <w:sz w:val="28"/>
                        <w:szCs w:val="28"/>
                        <w:lang w:val="en-US"/>
                      </w:rPr>
                      <w:t xml:space="preserve"> 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>ПЗ</w:t>
                    </w:r>
                  </w:p>
                </w:txbxContent>
              </v:textbox>
            </v:rect>
            <v:rect id="_x0000_s1043" style="position:absolute;left:11033;top:16102;width:430;height:236" filled="f" stroked="f" strokeweight="0">
              <v:textbox style="mso-next-textbox:#_x0000_s1043" inset="0,0,0,0">
                <w:txbxContent>
                  <w:p w:rsidR="00E864A8" w:rsidRDefault="00E864A8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rect>
          </v:group>
          <o:OLEObject Type="Embed" ProgID="Word.Picture.8" ShapeID="_x0000_s1041" DrawAspect="Content" ObjectID="_1289156940" r:id="rId8"/>
        </w:pict>
      </w:r>
      <w:r w:rsidR="004E4BA2">
        <w:rPr>
          <w:sz w:val="28"/>
          <w:szCs w:val="28"/>
        </w:rPr>
        <w:t xml:space="preserve">     1.2 </w:t>
      </w:r>
      <w:r w:rsidR="00C54C4E">
        <w:rPr>
          <w:sz w:val="28"/>
          <w:szCs w:val="28"/>
        </w:rPr>
        <w:t xml:space="preserve">Цена представляет собой денежное выражение стоимости изделия. Она выступает важнейшим экономическим рычагом, с помощью которого  государство может воздействовать на развитие </w:t>
      </w:r>
      <w:r w:rsidR="00493EDD">
        <w:rPr>
          <w:sz w:val="28"/>
          <w:szCs w:val="28"/>
        </w:rPr>
        <w:t>экономики в целом, отдел</w:t>
      </w:r>
      <w:r w:rsidR="00493EDD">
        <w:rPr>
          <w:sz w:val="28"/>
          <w:szCs w:val="28"/>
        </w:rPr>
        <w:t>ь</w:t>
      </w:r>
      <w:r w:rsidR="00493EDD">
        <w:rPr>
          <w:sz w:val="28"/>
          <w:szCs w:val="28"/>
        </w:rPr>
        <w:t>ного производства и его структуры, конкуренции товаропроизводителей и конкурентоспособность товара, научно – технический прогресс.</w:t>
      </w:r>
    </w:p>
    <w:p w:rsidR="00493EDD" w:rsidRDefault="00493EDD" w:rsidP="003F6B2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Как экономическая категория, цена используется для определения: объ</w:t>
      </w:r>
      <w:r>
        <w:rPr>
          <w:sz w:val="28"/>
          <w:szCs w:val="28"/>
        </w:rPr>
        <w:t>ё</w:t>
      </w:r>
      <w:r>
        <w:rPr>
          <w:sz w:val="28"/>
          <w:szCs w:val="28"/>
        </w:rPr>
        <w:t>ма производства в стоимостном выражении; темпов роста объёмов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водства; отраслевой структуры промышленности и народного хозяйства; уч</w:t>
      </w:r>
      <w:r>
        <w:rPr>
          <w:sz w:val="28"/>
          <w:szCs w:val="28"/>
        </w:rPr>
        <w:t>ё</w:t>
      </w:r>
      <w:r>
        <w:rPr>
          <w:sz w:val="28"/>
          <w:szCs w:val="28"/>
        </w:rPr>
        <w:t>та инвестиций, основных и оборотных средств; себестоимости изготовления изделия, так как всё, из чего сделано изделие  имеет цену.</w:t>
      </w:r>
    </w:p>
    <w:p w:rsidR="00493EDD" w:rsidRDefault="00493EDD" w:rsidP="003F6B2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 Республике Беларусь в соответствии с законом « О ценообразовании» от 10 мая 1999г., №255-з, разграничены полномочия между центральными и местными  исполнительными и распорядительными органами в вопросах </w:t>
      </w:r>
    </w:p>
    <w:p w:rsidR="00493EDD" w:rsidRPr="00FE7962" w:rsidRDefault="00493EDD" w:rsidP="003F6B22">
      <w:pPr>
        <w:spacing w:after="0"/>
        <w:rPr>
          <w:sz w:val="28"/>
          <w:szCs w:val="28"/>
        </w:rPr>
      </w:pPr>
      <w:r>
        <w:rPr>
          <w:sz w:val="28"/>
          <w:szCs w:val="28"/>
        </w:rPr>
        <w:t>регулирования цен. К мерам государственного регулирования по ценообр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зованию в настоящее время относя</w:t>
      </w:r>
      <w:r w:rsidR="00824B81">
        <w:rPr>
          <w:sz w:val="28"/>
          <w:szCs w:val="28"/>
        </w:rPr>
        <w:t>тся: порядок ценообразова</w:t>
      </w:r>
      <w:r>
        <w:rPr>
          <w:sz w:val="28"/>
          <w:szCs w:val="28"/>
        </w:rPr>
        <w:t>ния, контроль</w:t>
      </w:r>
      <w:r w:rsidR="00824B81">
        <w:rPr>
          <w:sz w:val="28"/>
          <w:szCs w:val="28"/>
        </w:rPr>
        <w:t xml:space="preserve">  над</w:t>
      </w:r>
      <w:r>
        <w:rPr>
          <w:sz w:val="28"/>
          <w:szCs w:val="28"/>
        </w:rPr>
        <w:t xml:space="preserve"> уровнем цен</w:t>
      </w:r>
      <w:r w:rsidR="00824B81">
        <w:rPr>
          <w:sz w:val="28"/>
          <w:szCs w:val="28"/>
        </w:rPr>
        <w:t xml:space="preserve"> предприятий – монополистов, ограничение уровня цен на отдельные товары и материально – сырьевые ресурсы, лицензирование и квотирование экспорта и импорта.</w:t>
      </w:r>
    </w:p>
    <w:p w:rsidR="002545FC" w:rsidRPr="00556B3D" w:rsidRDefault="002545FC" w:rsidP="002545FC">
      <w:pPr>
        <w:tabs>
          <w:tab w:val="num" w:pos="10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</w:t>
      </w:r>
      <w:r w:rsidRPr="00556B3D">
        <w:rPr>
          <w:rFonts w:ascii="Calibri" w:eastAsia="Calibri" w:hAnsi="Calibri" w:cs="Times New Roman"/>
          <w:sz w:val="28"/>
          <w:szCs w:val="28"/>
        </w:rPr>
        <w:t>Ценообразование – процесс по установлению, регулированию цен (тар</w:t>
      </w:r>
      <w:r w:rsidRPr="00556B3D">
        <w:rPr>
          <w:rFonts w:ascii="Calibri" w:eastAsia="Calibri" w:hAnsi="Calibri" w:cs="Times New Roman"/>
          <w:sz w:val="28"/>
          <w:szCs w:val="28"/>
        </w:rPr>
        <w:t>и</w:t>
      </w:r>
      <w:r w:rsidRPr="00556B3D">
        <w:rPr>
          <w:rFonts w:ascii="Calibri" w:eastAsia="Calibri" w:hAnsi="Calibri" w:cs="Times New Roman"/>
          <w:sz w:val="28"/>
          <w:szCs w:val="28"/>
        </w:rPr>
        <w:t>фов) и контролю за применением установленного законодательством поря</w:t>
      </w:r>
      <w:r w:rsidRPr="00556B3D">
        <w:rPr>
          <w:rFonts w:ascii="Calibri" w:eastAsia="Calibri" w:hAnsi="Calibri" w:cs="Times New Roman"/>
          <w:sz w:val="28"/>
          <w:szCs w:val="28"/>
        </w:rPr>
        <w:t>д</w:t>
      </w:r>
      <w:r w:rsidRPr="00556B3D">
        <w:rPr>
          <w:rFonts w:ascii="Calibri" w:eastAsia="Calibri" w:hAnsi="Calibri" w:cs="Times New Roman"/>
          <w:sz w:val="28"/>
          <w:szCs w:val="28"/>
        </w:rPr>
        <w:t>ка ценообразования юридическими лицами, индивидуальными предприн</w:t>
      </w:r>
      <w:r w:rsidRPr="00556B3D">
        <w:rPr>
          <w:rFonts w:ascii="Calibri" w:eastAsia="Calibri" w:hAnsi="Calibri" w:cs="Times New Roman"/>
          <w:sz w:val="28"/>
          <w:szCs w:val="28"/>
        </w:rPr>
        <w:t>и</w:t>
      </w:r>
      <w:r w:rsidRPr="00556B3D">
        <w:rPr>
          <w:rFonts w:ascii="Calibri" w:eastAsia="Calibri" w:hAnsi="Calibri" w:cs="Times New Roman"/>
          <w:sz w:val="28"/>
          <w:szCs w:val="28"/>
        </w:rPr>
        <w:t>мателями, осуществляющими свою деятельность без образования юридич</w:t>
      </w:r>
      <w:r w:rsidRPr="00556B3D">
        <w:rPr>
          <w:rFonts w:ascii="Calibri" w:eastAsia="Calibri" w:hAnsi="Calibri" w:cs="Times New Roman"/>
          <w:sz w:val="28"/>
          <w:szCs w:val="28"/>
        </w:rPr>
        <w:t>е</w:t>
      </w:r>
      <w:r w:rsidRPr="00556B3D">
        <w:rPr>
          <w:rFonts w:ascii="Calibri" w:eastAsia="Calibri" w:hAnsi="Calibri" w:cs="Times New Roman"/>
          <w:sz w:val="28"/>
          <w:szCs w:val="28"/>
        </w:rPr>
        <w:t>ского лица, и другими субъектами ценообразования.</w:t>
      </w:r>
    </w:p>
    <w:p w:rsidR="002545FC" w:rsidRPr="00556B3D" w:rsidRDefault="002545FC" w:rsidP="002545FC">
      <w:pPr>
        <w:tabs>
          <w:tab w:val="num" w:pos="1080"/>
        </w:tabs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</w:t>
      </w:r>
      <w:r w:rsidRPr="00556B3D">
        <w:rPr>
          <w:rFonts w:ascii="Calibri" w:eastAsia="Calibri" w:hAnsi="Calibri" w:cs="Times New Roman"/>
          <w:sz w:val="28"/>
          <w:szCs w:val="28"/>
        </w:rPr>
        <w:t>Основными принципами ценообразования являются:</w:t>
      </w:r>
    </w:p>
    <w:p w:rsidR="002545FC" w:rsidRPr="00556B3D" w:rsidRDefault="002545FC" w:rsidP="002545FC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1)</w:t>
      </w:r>
      <w:r w:rsidRPr="00556B3D">
        <w:rPr>
          <w:rFonts w:ascii="Calibri" w:eastAsia="Calibri" w:hAnsi="Calibri" w:cs="Times New Roman"/>
          <w:sz w:val="28"/>
          <w:szCs w:val="28"/>
        </w:rPr>
        <w:t>определение основ государственной политики в области ценообразов</w:t>
      </w:r>
      <w:r w:rsidRPr="00556B3D">
        <w:rPr>
          <w:rFonts w:ascii="Calibri" w:eastAsia="Calibri" w:hAnsi="Calibri" w:cs="Times New Roman"/>
          <w:sz w:val="28"/>
          <w:szCs w:val="28"/>
        </w:rPr>
        <w:t>а</w:t>
      </w:r>
      <w:r w:rsidRPr="00556B3D">
        <w:rPr>
          <w:rFonts w:ascii="Calibri" w:eastAsia="Calibri" w:hAnsi="Calibri" w:cs="Times New Roman"/>
          <w:sz w:val="28"/>
          <w:szCs w:val="28"/>
        </w:rPr>
        <w:t>ния;</w:t>
      </w:r>
    </w:p>
    <w:p w:rsidR="002545FC" w:rsidRPr="00556B3D" w:rsidRDefault="002545FC" w:rsidP="002545FC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 2)</w:t>
      </w:r>
      <w:r w:rsidRPr="00556B3D">
        <w:rPr>
          <w:rFonts w:ascii="Calibri" w:eastAsia="Calibri" w:hAnsi="Calibri" w:cs="Times New Roman"/>
          <w:sz w:val="28"/>
          <w:szCs w:val="28"/>
        </w:rPr>
        <w:t>сочетание свободных и регулируемых цен (тарифов);</w:t>
      </w:r>
    </w:p>
    <w:p w:rsidR="002545FC" w:rsidRPr="00556B3D" w:rsidRDefault="002545FC" w:rsidP="002545FC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 3)</w:t>
      </w:r>
      <w:r w:rsidRPr="00556B3D">
        <w:rPr>
          <w:rFonts w:ascii="Calibri" w:eastAsia="Calibri" w:hAnsi="Calibri" w:cs="Times New Roman"/>
          <w:sz w:val="28"/>
          <w:szCs w:val="28"/>
        </w:rPr>
        <w:t>разграничение полномочий субъектов ценообразования по установл</w:t>
      </w:r>
      <w:r w:rsidRPr="00556B3D">
        <w:rPr>
          <w:rFonts w:ascii="Calibri" w:eastAsia="Calibri" w:hAnsi="Calibri" w:cs="Times New Roman"/>
          <w:sz w:val="28"/>
          <w:szCs w:val="28"/>
        </w:rPr>
        <w:t>е</w:t>
      </w:r>
      <w:r w:rsidRPr="00556B3D">
        <w:rPr>
          <w:rFonts w:ascii="Calibri" w:eastAsia="Calibri" w:hAnsi="Calibri" w:cs="Times New Roman"/>
          <w:sz w:val="28"/>
          <w:szCs w:val="28"/>
        </w:rPr>
        <w:t>нию и регулированию цен (тарифов);</w:t>
      </w:r>
    </w:p>
    <w:p w:rsidR="002545FC" w:rsidRPr="00556B3D" w:rsidRDefault="002545FC" w:rsidP="002545FC">
      <w:pPr>
        <w:spacing w:after="0" w:line="360" w:lineRule="auto"/>
        <w:rPr>
          <w:rFonts w:ascii="Calibri" w:eastAsia="Calibri" w:hAnsi="Calibri" w:cs="Times New Roman"/>
          <w:sz w:val="28"/>
          <w:szCs w:val="28"/>
        </w:rPr>
      </w:pPr>
      <w:r w:rsidRPr="00A84569">
        <w:rPr>
          <w:sz w:val="28"/>
          <w:szCs w:val="28"/>
        </w:rPr>
        <w:t xml:space="preserve">      4)</w:t>
      </w:r>
      <w:r w:rsidRPr="00556B3D">
        <w:rPr>
          <w:rFonts w:ascii="Calibri" w:eastAsia="Calibri" w:hAnsi="Calibri" w:cs="Times New Roman"/>
          <w:sz w:val="28"/>
          <w:szCs w:val="28"/>
        </w:rPr>
        <w:t>установление регулируемых цен (тарифов) на товары (работы, услуги) на уровне, обеспечивающем субъектам хозяйствования покрытие эконом</w:t>
      </w:r>
      <w:r w:rsidRPr="00556B3D">
        <w:rPr>
          <w:rFonts w:ascii="Calibri" w:eastAsia="Calibri" w:hAnsi="Calibri" w:cs="Times New Roman"/>
          <w:sz w:val="28"/>
          <w:szCs w:val="28"/>
        </w:rPr>
        <w:t>и</w:t>
      </w:r>
      <w:r w:rsidRPr="00556B3D">
        <w:rPr>
          <w:rFonts w:ascii="Calibri" w:eastAsia="Calibri" w:hAnsi="Calibri" w:cs="Times New Roman"/>
          <w:sz w:val="28"/>
          <w:szCs w:val="28"/>
        </w:rPr>
        <w:t>чески обоснованных затрат и получение достаточной для расширенного во</w:t>
      </w:r>
      <w:r w:rsidRPr="00556B3D">
        <w:rPr>
          <w:rFonts w:ascii="Calibri" w:eastAsia="Calibri" w:hAnsi="Calibri" w:cs="Times New Roman"/>
          <w:sz w:val="28"/>
          <w:szCs w:val="28"/>
        </w:rPr>
        <w:t>с</w:t>
      </w:r>
      <w:r w:rsidRPr="00556B3D">
        <w:rPr>
          <w:rFonts w:ascii="Calibri" w:eastAsia="Calibri" w:hAnsi="Calibri" w:cs="Times New Roman"/>
          <w:sz w:val="28"/>
          <w:szCs w:val="28"/>
        </w:rPr>
        <w:lastRenderedPageBreak/>
        <w:t>производства прибыли с учётом государственных дотаций и других мер г</w:t>
      </w:r>
      <w:r w:rsidRPr="00556B3D">
        <w:rPr>
          <w:rFonts w:ascii="Calibri" w:eastAsia="Calibri" w:hAnsi="Calibri" w:cs="Times New Roman"/>
          <w:sz w:val="28"/>
          <w:szCs w:val="28"/>
        </w:rPr>
        <w:t>о</w:t>
      </w:r>
      <w:r w:rsidRPr="00556B3D">
        <w:rPr>
          <w:rFonts w:ascii="Calibri" w:eastAsia="Calibri" w:hAnsi="Calibri" w:cs="Times New Roman"/>
          <w:sz w:val="28"/>
          <w:szCs w:val="28"/>
        </w:rPr>
        <w:t>сударственной поддержки;</w:t>
      </w:r>
    </w:p>
    <w:p w:rsidR="00FE7962" w:rsidRPr="00FE7962" w:rsidRDefault="00D62975" w:rsidP="002545FC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group id="_x0000_s1044" style="position:absolute;margin-left:-83.15pt;margin-top:-107.3pt;width:594pt;height:843.6pt;z-index:-251651072" coordorigin="-32,158" coordsize="11880,16610" o:allowincell="f">
            <v:shape id="_x0000_s1045" type="#_x0000_t75" style="position:absolute;left:-32;top:158;width:11880;height:16610;visibility:visible">
              <v:imagedata r:id="rId6" o:title=""/>
            </v:shape>
            <v:rect id="_x0000_s1046" style="position:absolute;left:4994;top:15807;width:5761;height:433" filled="f" stroked="f" strokeweight="0">
              <v:textbox style="mso-next-textbox:#_x0000_s1046" inset="0,0,0,0">
                <w:txbxContent>
                  <w:p w:rsidR="00E864A8" w:rsidRDefault="00E864A8">
                    <w:r>
                      <w:rPr>
                        <w:b/>
                        <w:sz w:val="28"/>
                        <w:szCs w:val="28"/>
                      </w:rPr>
                      <w:t xml:space="preserve">                          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47" style="position:absolute;left:11033;top:16102;width:430;height:236" filled="f" stroked="f" strokeweight="0">
              <v:textbox style="mso-next-textbox:#_x0000_s1047" inset="0,0,0,0">
                <w:txbxContent>
                  <w:p w:rsidR="00E864A8" w:rsidRDefault="00E864A8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rect>
          </v:group>
          <o:OLEObject Type="Embed" ProgID="Word.Picture.8" ShapeID="_x0000_s1045" DrawAspect="Content" ObjectID="_1289156941" r:id="rId9"/>
        </w:pict>
      </w:r>
      <w:r w:rsidR="002545FC" w:rsidRPr="00A84569">
        <w:rPr>
          <w:sz w:val="28"/>
          <w:szCs w:val="28"/>
        </w:rPr>
        <w:t xml:space="preserve">       5)</w:t>
      </w:r>
      <w:r w:rsidR="002545FC" w:rsidRPr="00556B3D">
        <w:rPr>
          <w:rFonts w:ascii="Calibri" w:eastAsia="Calibri" w:hAnsi="Calibri" w:cs="Times New Roman"/>
          <w:sz w:val="28"/>
          <w:szCs w:val="28"/>
        </w:rPr>
        <w:t>государственный контроль за соблюдением действующего порядка ц</w:t>
      </w:r>
      <w:r w:rsidR="002545FC" w:rsidRPr="00556B3D">
        <w:rPr>
          <w:rFonts w:ascii="Calibri" w:eastAsia="Calibri" w:hAnsi="Calibri" w:cs="Times New Roman"/>
          <w:sz w:val="28"/>
          <w:szCs w:val="28"/>
        </w:rPr>
        <w:t>е</w:t>
      </w:r>
      <w:r w:rsidR="002545FC" w:rsidRPr="00556B3D">
        <w:rPr>
          <w:rFonts w:ascii="Calibri" w:eastAsia="Calibri" w:hAnsi="Calibri" w:cs="Times New Roman"/>
          <w:sz w:val="28"/>
          <w:szCs w:val="28"/>
        </w:rPr>
        <w:t>нообразования, установленных нормативов и регулируемых цен (тарифов).</w:t>
      </w:r>
    </w:p>
    <w:p w:rsidR="002545FC" w:rsidRPr="00A84569" w:rsidRDefault="00824B81" w:rsidP="001856F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1856F2" w:rsidRDefault="002545FC" w:rsidP="001856F2">
      <w:pPr>
        <w:spacing w:after="0"/>
        <w:rPr>
          <w:b/>
          <w:sz w:val="28"/>
          <w:szCs w:val="28"/>
        </w:rPr>
      </w:pPr>
      <w:r w:rsidRPr="00A84569">
        <w:rPr>
          <w:sz w:val="28"/>
          <w:szCs w:val="28"/>
        </w:rPr>
        <w:t xml:space="preserve">   </w:t>
      </w:r>
      <w:r w:rsidR="00824B81">
        <w:rPr>
          <w:sz w:val="28"/>
          <w:szCs w:val="28"/>
        </w:rPr>
        <w:t xml:space="preserve"> </w:t>
      </w:r>
      <w:r w:rsidR="00824B81">
        <w:rPr>
          <w:b/>
          <w:sz w:val="28"/>
          <w:szCs w:val="28"/>
        </w:rPr>
        <w:t>2. Возможные пути и роли эко</w:t>
      </w:r>
      <w:r w:rsidR="001856F2">
        <w:rPr>
          <w:b/>
          <w:sz w:val="28"/>
          <w:szCs w:val="28"/>
        </w:rPr>
        <w:t>номии в деятельности предприятия</w:t>
      </w:r>
    </w:p>
    <w:p w:rsidR="001856F2" w:rsidRPr="001856F2" w:rsidRDefault="001856F2" w:rsidP="001856F2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>Эк</w:t>
      </w:r>
      <w:r>
        <w:rPr>
          <w:rFonts w:ascii="Calibri" w:eastAsia="Calibri" w:hAnsi="Calibri" w:cs="Times New Roman"/>
          <w:sz w:val="28"/>
        </w:rPr>
        <w:t>ономия на предприятии играет огромную роль в дальнейшем развитии предприятия, позволяет влиять на формирование рынка продаж изделий, даёт возможность диктовать цены и условия реализации. Высвободившиеся средства за счёт экономии и снижение издержек производства позволяют модернизировать производство с применением более совершенного обор</w:t>
      </w:r>
      <w:r>
        <w:rPr>
          <w:rFonts w:ascii="Calibri" w:eastAsia="Calibri" w:hAnsi="Calibri" w:cs="Times New Roman"/>
          <w:sz w:val="28"/>
        </w:rPr>
        <w:t>у</w:t>
      </w:r>
      <w:r>
        <w:rPr>
          <w:rFonts w:ascii="Calibri" w:eastAsia="Calibri" w:hAnsi="Calibri" w:cs="Times New Roman"/>
          <w:sz w:val="28"/>
        </w:rPr>
        <w:t>дования, которое будет менее энергоёмким и более производительным. Благодаря этому предприятие сможет выпускать более качественную и ко</w:t>
      </w:r>
      <w:r>
        <w:rPr>
          <w:rFonts w:ascii="Calibri" w:eastAsia="Calibri" w:hAnsi="Calibri" w:cs="Times New Roman"/>
          <w:sz w:val="28"/>
        </w:rPr>
        <w:t>н</w:t>
      </w:r>
      <w:r>
        <w:rPr>
          <w:rFonts w:ascii="Calibri" w:eastAsia="Calibri" w:hAnsi="Calibri" w:cs="Times New Roman"/>
          <w:sz w:val="28"/>
        </w:rPr>
        <w:t>курентоспособную продукцию, а высвободившиеся за счёт экономии средс</w:t>
      </w:r>
      <w:r>
        <w:rPr>
          <w:rFonts w:ascii="Calibri" w:eastAsia="Calibri" w:hAnsi="Calibri" w:cs="Times New Roman"/>
          <w:sz w:val="28"/>
        </w:rPr>
        <w:t>т</w:t>
      </w:r>
      <w:r>
        <w:rPr>
          <w:rFonts w:ascii="Calibri" w:eastAsia="Calibri" w:hAnsi="Calibri" w:cs="Times New Roman"/>
          <w:sz w:val="28"/>
        </w:rPr>
        <w:t>ва позволят наращивать дополнительные объёмы выпуска продукции без привлечения кредитов банков и заёмных средств.</w:t>
      </w:r>
    </w:p>
    <w:p w:rsidR="00824B81" w:rsidRDefault="001856F2" w:rsidP="001856F2">
      <w:pPr>
        <w:spacing w:after="0"/>
        <w:rPr>
          <w:sz w:val="28"/>
          <w:szCs w:val="28"/>
        </w:rPr>
      </w:pPr>
      <w:r w:rsidRPr="00A84569">
        <w:rPr>
          <w:sz w:val="28"/>
          <w:szCs w:val="28"/>
        </w:rPr>
        <w:t xml:space="preserve">     </w:t>
      </w:r>
      <w:r w:rsidR="000933E1">
        <w:rPr>
          <w:sz w:val="28"/>
          <w:szCs w:val="28"/>
        </w:rPr>
        <w:t>Важное значение имеет закупка наиболее экономичных видов сырья и материалов, ресурсосберегающей техники, обеспечение сохранности мат</w:t>
      </w:r>
      <w:r w:rsidR="000933E1">
        <w:rPr>
          <w:sz w:val="28"/>
          <w:szCs w:val="28"/>
        </w:rPr>
        <w:t>е</w:t>
      </w:r>
      <w:r w:rsidR="000933E1">
        <w:rPr>
          <w:sz w:val="28"/>
          <w:szCs w:val="28"/>
        </w:rPr>
        <w:t>риальных ценностей, вовлечение в оборот промышленных отходов и вт</w:t>
      </w:r>
      <w:r w:rsidR="000933E1">
        <w:rPr>
          <w:sz w:val="28"/>
          <w:szCs w:val="28"/>
        </w:rPr>
        <w:t>о</w:t>
      </w:r>
      <w:r w:rsidR="000933E1">
        <w:rPr>
          <w:sz w:val="28"/>
          <w:szCs w:val="28"/>
        </w:rPr>
        <w:t>ричного сырья.</w:t>
      </w:r>
    </w:p>
    <w:p w:rsidR="001856F2" w:rsidRDefault="001856F2" w:rsidP="001856F2">
      <w:pPr>
        <w:spacing w:after="0" w:line="360" w:lineRule="auto"/>
        <w:rPr>
          <w:rFonts w:ascii="Calibri" w:eastAsia="Calibri" w:hAnsi="Calibri" w:cs="Times New Roman"/>
          <w:sz w:val="28"/>
        </w:rPr>
      </w:pPr>
      <w:r>
        <w:rPr>
          <w:sz w:val="28"/>
        </w:rPr>
        <w:t xml:space="preserve">      </w:t>
      </w:r>
      <w:r>
        <w:rPr>
          <w:rFonts w:ascii="Calibri" w:eastAsia="Calibri" w:hAnsi="Calibri" w:cs="Times New Roman"/>
          <w:sz w:val="28"/>
        </w:rPr>
        <w:t>Снижение себестоимости изделия можно достичь снижением трудоёмк</w:t>
      </w:r>
      <w:r>
        <w:rPr>
          <w:rFonts w:ascii="Calibri" w:eastAsia="Calibri" w:hAnsi="Calibri" w:cs="Times New Roman"/>
          <w:sz w:val="28"/>
        </w:rPr>
        <w:t>о</w:t>
      </w:r>
      <w:r>
        <w:rPr>
          <w:rFonts w:ascii="Calibri" w:eastAsia="Calibri" w:hAnsi="Calibri" w:cs="Times New Roman"/>
          <w:sz w:val="28"/>
        </w:rPr>
        <w:t>сти и увеличением производительности труда за счёт применения более производительного и менее энергоёмкого оборудования, автоматизации р</w:t>
      </w:r>
      <w:r>
        <w:rPr>
          <w:rFonts w:ascii="Calibri" w:eastAsia="Calibri" w:hAnsi="Calibri" w:cs="Times New Roman"/>
          <w:sz w:val="28"/>
        </w:rPr>
        <w:t>а</w:t>
      </w:r>
      <w:r>
        <w:rPr>
          <w:rFonts w:ascii="Calibri" w:eastAsia="Calibri" w:hAnsi="Calibri" w:cs="Times New Roman"/>
          <w:sz w:val="28"/>
        </w:rPr>
        <w:t>бочих мест, внедрения прогрессивных современных технологий. За счёт вн</w:t>
      </w:r>
      <w:r>
        <w:rPr>
          <w:rFonts w:ascii="Calibri" w:eastAsia="Calibri" w:hAnsi="Calibri" w:cs="Times New Roman"/>
          <w:sz w:val="28"/>
        </w:rPr>
        <w:t>е</w:t>
      </w:r>
      <w:r>
        <w:rPr>
          <w:rFonts w:ascii="Calibri" w:eastAsia="Calibri" w:hAnsi="Calibri" w:cs="Times New Roman"/>
          <w:sz w:val="28"/>
        </w:rPr>
        <w:t>дрения пайки в азотной среде трудоёмкость на монтаж снизится, и трудоё</w:t>
      </w:r>
      <w:r>
        <w:rPr>
          <w:rFonts w:ascii="Calibri" w:eastAsia="Calibri" w:hAnsi="Calibri" w:cs="Times New Roman"/>
          <w:sz w:val="28"/>
        </w:rPr>
        <w:t>м</w:t>
      </w:r>
      <w:r>
        <w:rPr>
          <w:rFonts w:ascii="Calibri" w:eastAsia="Calibri" w:hAnsi="Calibri" w:cs="Times New Roman"/>
          <w:sz w:val="28"/>
        </w:rPr>
        <w:t>кость пайки также снизится.</w:t>
      </w:r>
    </w:p>
    <w:p w:rsidR="000933E1" w:rsidRDefault="000933E1" w:rsidP="001856F2">
      <w:pPr>
        <w:spacing w:after="0"/>
        <w:rPr>
          <w:sz w:val="28"/>
          <w:szCs w:val="28"/>
        </w:rPr>
      </w:pPr>
    </w:p>
    <w:p w:rsidR="000933E1" w:rsidRDefault="000933E1" w:rsidP="001856F2">
      <w:pPr>
        <w:spacing w:after="0"/>
        <w:rPr>
          <w:sz w:val="28"/>
          <w:szCs w:val="28"/>
        </w:rPr>
      </w:pPr>
    </w:p>
    <w:p w:rsidR="000933E1" w:rsidRDefault="000933E1" w:rsidP="003F6B22">
      <w:pPr>
        <w:spacing w:after="0"/>
        <w:rPr>
          <w:sz w:val="28"/>
          <w:szCs w:val="28"/>
        </w:rPr>
      </w:pPr>
    </w:p>
    <w:p w:rsidR="000933E1" w:rsidRDefault="000933E1" w:rsidP="003F6B22">
      <w:pPr>
        <w:spacing w:after="0"/>
        <w:rPr>
          <w:sz w:val="28"/>
          <w:szCs w:val="28"/>
        </w:rPr>
      </w:pPr>
    </w:p>
    <w:p w:rsidR="000933E1" w:rsidRDefault="000933E1" w:rsidP="003F6B22">
      <w:pPr>
        <w:spacing w:after="0"/>
        <w:rPr>
          <w:sz w:val="28"/>
          <w:szCs w:val="28"/>
        </w:rPr>
      </w:pPr>
    </w:p>
    <w:p w:rsidR="000933E1" w:rsidRDefault="000933E1" w:rsidP="003F6B22">
      <w:pPr>
        <w:spacing w:after="0"/>
        <w:rPr>
          <w:sz w:val="28"/>
          <w:szCs w:val="28"/>
        </w:rPr>
      </w:pPr>
    </w:p>
    <w:p w:rsidR="000933E1" w:rsidRDefault="000933E1" w:rsidP="003F6B22">
      <w:pPr>
        <w:spacing w:after="0"/>
        <w:rPr>
          <w:sz w:val="28"/>
          <w:szCs w:val="28"/>
        </w:rPr>
      </w:pPr>
    </w:p>
    <w:p w:rsidR="002545FC" w:rsidRPr="00A84569" w:rsidRDefault="002545FC" w:rsidP="003F6B22">
      <w:pPr>
        <w:spacing w:after="0"/>
        <w:rPr>
          <w:sz w:val="28"/>
          <w:szCs w:val="28"/>
        </w:rPr>
      </w:pPr>
    </w:p>
    <w:p w:rsidR="000933E1" w:rsidRPr="002E554A" w:rsidRDefault="00D62975" w:rsidP="003F6B22">
      <w:pPr>
        <w:spacing w:after="0"/>
        <w:rPr>
          <w:b/>
          <w:sz w:val="28"/>
          <w:szCs w:val="28"/>
        </w:rPr>
      </w:pPr>
      <w:r w:rsidRPr="00D62975">
        <w:rPr>
          <w:noProof/>
          <w:sz w:val="28"/>
          <w:szCs w:val="28"/>
          <w:lang w:eastAsia="ru-RU"/>
        </w:rPr>
        <w:lastRenderedPageBreak/>
        <w:pict>
          <v:group id="_x0000_s1048" style="position:absolute;margin-left:-86.1pt;margin-top:-54.85pt;width:594pt;height:843.6pt;z-index:-251650048" coordorigin="-32,158" coordsize="11880,16610" o:allowincell="f">
            <v:shape id="_x0000_s1049" type="#_x0000_t75" style="position:absolute;left:-32;top:158;width:11880;height:16610;visibility:visible">
              <v:imagedata r:id="rId6" o:title=""/>
            </v:shape>
            <v:rect id="_x0000_s1050" style="position:absolute;left:4994;top:15807;width:5761;height:433" filled="f" stroked="f" strokeweight="0">
              <v:textbox style="mso-next-textbox:#_x0000_s1050" inset="0,0,0,0">
                <w:txbxContent>
                  <w:p w:rsidR="00E864A8" w:rsidRDefault="00E864A8">
                    <w:r>
                      <w:t xml:space="preserve">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51" style="position:absolute;left:11033;top:16102;width:430;height:236" filled="f" stroked="f" strokeweight="0">
              <v:textbox style="mso-next-textbox:#_x0000_s1051" inset="0,0,0,0">
                <w:txbxContent>
                  <w:p w:rsidR="00E864A8" w:rsidRDefault="00E864A8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rect>
          </v:group>
          <o:OLEObject Type="Embed" ProgID="Word.Picture.8" ShapeID="_x0000_s1049" DrawAspect="Content" ObjectID="_1289156942" r:id="rId10"/>
        </w:pict>
      </w:r>
      <w:r w:rsidR="002545FC" w:rsidRPr="00A84569">
        <w:rPr>
          <w:sz w:val="28"/>
          <w:szCs w:val="28"/>
        </w:rPr>
        <w:t xml:space="preserve">     </w:t>
      </w:r>
      <w:r w:rsidR="000933E1">
        <w:rPr>
          <w:b/>
          <w:sz w:val="28"/>
          <w:szCs w:val="28"/>
        </w:rPr>
        <w:t>3. Расчёт затрат на материалы</w:t>
      </w:r>
    </w:p>
    <w:p w:rsidR="00FE7962" w:rsidRPr="002545FC" w:rsidRDefault="00FE7962" w:rsidP="003F6B22">
      <w:pPr>
        <w:spacing w:after="0"/>
        <w:rPr>
          <w:sz w:val="28"/>
          <w:szCs w:val="28"/>
        </w:rPr>
      </w:pPr>
      <w:r w:rsidRPr="00FE7962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Расчёт выполнен по данным РУПП «Витязь» на </w:t>
      </w:r>
      <w:r w:rsidR="002545FC" w:rsidRPr="00A84569">
        <w:rPr>
          <w:sz w:val="28"/>
          <w:szCs w:val="28"/>
        </w:rPr>
        <w:t xml:space="preserve">1.11.2008 </w:t>
      </w:r>
      <w:r w:rsidR="002545FC">
        <w:rPr>
          <w:sz w:val="28"/>
          <w:szCs w:val="28"/>
        </w:rPr>
        <w:t>г.</w:t>
      </w:r>
    </w:p>
    <w:p w:rsidR="00FE7962" w:rsidRDefault="00FE7962" w:rsidP="003F6B22">
      <w:pPr>
        <w:spacing w:after="0"/>
        <w:rPr>
          <w:sz w:val="28"/>
          <w:szCs w:val="28"/>
        </w:rPr>
      </w:pPr>
    </w:p>
    <w:p w:rsidR="00FE7962" w:rsidRPr="00FE7962" w:rsidRDefault="00FE7962" w:rsidP="003F6B22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3.1 Расчёт затрат на материалы</w:t>
      </w:r>
    </w:p>
    <w:p w:rsidR="000933E1" w:rsidRDefault="000933E1" w:rsidP="003F6B2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Таблица 1 Нормативы расхода материалов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11"/>
        <w:gridCol w:w="2061"/>
        <w:gridCol w:w="1701"/>
        <w:gridCol w:w="1701"/>
        <w:gridCol w:w="1950"/>
      </w:tblGrid>
      <w:tr w:rsidR="00FB6A39" w:rsidTr="00FB6A39">
        <w:trPr>
          <w:trHeight w:val="450"/>
        </w:trPr>
        <w:tc>
          <w:tcPr>
            <w:tcW w:w="2011" w:type="dxa"/>
            <w:vMerge w:val="restart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материалов</w:t>
            </w:r>
          </w:p>
        </w:tc>
        <w:tc>
          <w:tcPr>
            <w:tcW w:w="2061" w:type="dxa"/>
            <w:vMerge w:val="restart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Марка, тип, ТУ ГОСТ</w:t>
            </w:r>
          </w:p>
        </w:tc>
        <w:tc>
          <w:tcPr>
            <w:tcW w:w="1701" w:type="dxa"/>
            <w:vMerge w:val="restart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</w:t>
            </w:r>
          </w:p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измерения</w:t>
            </w:r>
          </w:p>
        </w:tc>
        <w:tc>
          <w:tcPr>
            <w:tcW w:w="3651" w:type="dxa"/>
            <w:gridSpan w:val="2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Нормативы расхода</w:t>
            </w:r>
          </w:p>
        </w:tc>
      </w:tr>
      <w:tr w:rsidR="00FB6A39" w:rsidTr="00FB6A39">
        <w:trPr>
          <w:trHeight w:val="615"/>
        </w:trPr>
        <w:tc>
          <w:tcPr>
            <w:tcW w:w="2011" w:type="dxa"/>
            <w:vMerge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2061" w:type="dxa"/>
            <w:vMerge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100 паек</w:t>
            </w:r>
          </w:p>
        </w:tc>
        <w:tc>
          <w:tcPr>
            <w:tcW w:w="1950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sz w:val="28"/>
                <w:szCs w:val="28"/>
              </w:rPr>
              <w:t xml:space="preserve"> печа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ной платы</w:t>
            </w:r>
          </w:p>
        </w:tc>
      </w:tr>
      <w:tr w:rsidR="00FB6A39" w:rsidTr="00FB6A39">
        <w:trPr>
          <w:trHeight w:val="450"/>
        </w:trPr>
        <w:tc>
          <w:tcPr>
            <w:tcW w:w="201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Припой</w:t>
            </w:r>
          </w:p>
        </w:tc>
        <w:tc>
          <w:tcPr>
            <w:tcW w:w="206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ПОС-61 ГОСТ 21931-76</w:t>
            </w:r>
          </w:p>
        </w:tc>
        <w:tc>
          <w:tcPr>
            <w:tcW w:w="170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0,0500</w:t>
            </w:r>
          </w:p>
        </w:tc>
        <w:tc>
          <w:tcPr>
            <w:tcW w:w="1950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0,350</w:t>
            </w:r>
          </w:p>
        </w:tc>
      </w:tr>
      <w:tr w:rsidR="00FB6A39" w:rsidTr="00FB6A39">
        <w:trPr>
          <w:trHeight w:val="465"/>
        </w:trPr>
        <w:tc>
          <w:tcPr>
            <w:tcW w:w="201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Спирт</w:t>
            </w:r>
          </w:p>
        </w:tc>
        <w:tc>
          <w:tcPr>
            <w:tcW w:w="206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ГОСТ 18300-72</w:t>
            </w:r>
          </w:p>
        </w:tc>
        <w:tc>
          <w:tcPr>
            <w:tcW w:w="170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0,0054</w:t>
            </w:r>
          </w:p>
        </w:tc>
        <w:tc>
          <w:tcPr>
            <w:tcW w:w="1950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0,030</w:t>
            </w:r>
          </w:p>
        </w:tc>
      </w:tr>
      <w:tr w:rsidR="00FB6A39" w:rsidTr="00FB6A39">
        <w:trPr>
          <w:trHeight w:val="439"/>
        </w:trPr>
        <w:tc>
          <w:tcPr>
            <w:tcW w:w="201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Флюс</w:t>
            </w:r>
          </w:p>
        </w:tc>
        <w:tc>
          <w:tcPr>
            <w:tcW w:w="206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 4. ГО. 003. 00</w:t>
            </w:r>
          </w:p>
        </w:tc>
        <w:tc>
          <w:tcPr>
            <w:tcW w:w="170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КГ</w:t>
            </w:r>
          </w:p>
        </w:tc>
        <w:tc>
          <w:tcPr>
            <w:tcW w:w="1701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0,0010</w:t>
            </w:r>
          </w:p>
        </w:tc>
        <w:tc>
          <w:tcPr>
            <w:tcW w:w="1950" w:type="dxa"/>
          </w:tcPr>
          <w:p w:rsidR="00FB6A39" w:rsidRDefault="00FB6A39" w:rsidP="003F6B22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0,120</w:t>
            </w:r>
          </w:p>
        </w:tc>
      </w:tr>
    </w:tbl>
    <w:p w:rsidR="000933E1" w:rsidRDefault="000933E1" w:rsidP="003F6B22">
      <w:pPr>
        <w:spacing w:after="0"/>
        <w:rPr>
          <w:sz w:val="28"/>
          <w:szCs w:val="28"/>
        </w:rPr>
      </w:pPr>
    </w:p>
    <w:p w:rsidR="00FB6A39" w:rsidRDefault="00FB6A39" w:rsidP="003F6B2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Потребность в материалах зависит от применяемой технологии.</w:t>
      </w:r>
    </w:p>
    <w:p w:rsidR="00FB6A39" w:rsidRDefault="00FB6A39" w:rsidP="003F6B22">
      <w:pPr>
        <w:spacing w:after="0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     Единичное, мелкосерийное производство – пайка «волной» экономически нецелесообразна и ведётся вручную. Норма расхода материала на изделие 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</m:oMath>
      <w:r>
        <w:rPr>
          <w:rFonts w:eastAsiaTheme="minorEastAsia"/>
          <w:sz w:val="28"/>
          <w:szCs w:val="28"/>
        </w:rPr>
        <w:t>) определяется:</w:t>
      </w:r>
    </w:p>
    <w:p w:rsidR="00FB6A39" w:rsidRPr="002E554A" w:rsidRDefault="002E554A" w:rsidP="003F6B22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*n</m:t>
        </m:r>
      </m:oMath>
      <w:r w:rsidRPr="002E554A">
        <w:rPr>
          <w:rFonts w:eastAsiaTheme="minorEastAsia"/>
          <w:sz w:val="28"/>
          <w:szCs w:val="28"/>
        </w:rPr>
        <w:t xml:space="preserve">                                                         (1)</w:t>
      </w:r>
    </w:p>
    <w:p w:rsidR="003C3467" w:rsidRDefault="003C3467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р на 100 паек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норматив расхода на 100 паек</w:t>
      </w:r>
    </w:p>
    <w:p w:rsidR="003C3467" w:rsidRDefault="003C3467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n-</m:t>
        </m:r>
      </m:oMath>
      <w:r>
        <w:rPr>
          <w:rFonts w:eastAsiaTheme="minorEastAsia"/>
          <w:sz w:val="28"/>
          <w:szCs w:val="28"/>
        </w:rPr>
        <w:t>количество паек в схеме.</w:t>
      </w:r>
    </w:p>
    <w:p w:rsidR="003C3467" w:rsidRPr="003C3467" w:rsidRDefault="00D62975" w:rsidP="003F6B22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ри припой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0,0500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*48=0,024 кг</m:t>
          </m:r>
        </m:oMath>
      </m:oMathPara>
    </w:p>
    <w:p w:rsidR="003C3467" w:rsidRPr="003C3467" w:rsidRDefault="00D62975" w:rsidP="003F6B22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ри спирт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0,0054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*48=0,002592 кг</m:t>
          </m:r>
        </m:oMath>
      </m:oMathPara>
    </w:p>
    <w:p w:rsidR="003C3467" w:rsidRDefault="00D62975" w:rsidP="003F6B22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Н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ри флюс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8"/>
                  <w:szCs w:val="28"/>
                </w:rPr>
                <m:t>0,0010</m:t>
              </m:r>
            </m:num>
            <m:den>
              <m: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*48=0,00048 кг</m:t>
          </m:r>
        </m:oMath>
      </m:oMathPara>
    </w:p>
    <w:p w:rsidR="00FE7962" w:rsidRDefault="00FE7962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Серийное, массовое производство – применяется пайка «волной».</w:t>
      </w:r>
    </w:p>
    <w:p w:rsidR="00FE7962" w:rsidRPr="002E554A" w:rsidRDefault="002E554A" w:rsidP="003F6B22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ри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р на 100 паек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</m:oMath>
      <w:r w:rsidRPr="002E554A">
        <w:rPr>
          <w:rFonts w:eastAsiaTheme="minorEastAsia"/>
          <w:sz w:val="28"/>
          <w:szCs w:val="28"/>
        </w:rPr>
        <w:t xml:space="preserve">                               (2)     </w:t>
      </w:r>
    </w:p>
    <w:p w:rsidR="00FE7962" w:rsidRDefault="00FE7962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S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площадь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 w:rsidRPr="00FE7962">
        <w:rPr>
          <w:rFonts w:eastAsiaTheme="minorEastAsia"/>
          <w:sz w:val="28"/>
          <w:szCs w:val="28"/>
        </w:rPr>
        <w:t>)</w:t>
      </w:r>
      <w:r>
        <w:rPr>
          <w:rFonts w:eastAsiaTheme="minorEastAsia"/>
          <w:sz w:val="28"/>
          <w:szCs w:val="28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</w:p>
    <w:p w:rsidR="00FE7962" w:rsidRDefault="00FE7962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длина печатной платы в мм и в м</w:t>
      </w:r>
    </w:p>
    <w:p w:rsidR="00FE7962" w:rsidRDefault="00FE7962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ширина печатной платы в мм и в м</w:t>
      </w:r>
    </w:p>
    <w:p w:rsidR="00FE7962" w:rsidRDefault="00FE7962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р 1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 w:rsidR="0040237F">
        <w:rPr>
          <w:rFonts w:eastAsiaTheme="minorEastAsia"/>
          <w:sz w:val="28"/>
          <w:szCs w:val="28"/>
        </w:rPr>
        <w:t xml:space="preserve">норматив расхода на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1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 w:rsidR="0040237F">
        <w:rPr>
          <w:rFonts w:eastAsiaTheme="minorEastAsia"/>
          <w:sz w:val="28"/>
          <w:szCs w:val="28"/>
        </w:rPr>
        <w:t xml:space="preserve"> печатной платы (из таблицы 1).</w:t>
      </w:r>
    </w:p>
    <w:p w:rsidR="0040237F" w:rsidRDefault="0040237F" w:rsidP="003F6B22">
      <w:pPr>
        <w:spacing w:after="0"/>
        <w:rPr>
          <w:rFonts w:eastAsiaTheme="minorEastAsia"/>
          <w:sz w:val="28"/>
          <w:szCs w:val="28"/>
        </w:rPr>
      </w:pPr>
    </w:p>
    <w:p w:rsidR="0040237F" w:rsidRDefault="0040237F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допаек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количество ручных допаек в схеме (все пайке вне платы и 10 % от общего количества паек на печатной плате)</w:t>
      </w:r>
    </w:p>
    <w:p w:rsidR="0040237F" w:rsidRDefault="00D62975" w:rsidP="003F6B22">
      <w:pPr>
        <w:spacing w:after="0"/>
        <w:rPr>
          <w:rFonts w:eastAsiaTheme="minorEastAsia"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53" style="position:absolute;margin-left:-85.25pt;margin-top:-56.05pt;width:594pt;height:843.6pt;z-index:-251649024" coordorigin="-32,158" coordsize="11880,16610" o:allowincell="f">
            <v:shape id="_x0000_s1054" type="#_x0000_t75" style="position:absolute;left:-32;top:158;width:11880;height:16610;visibility:visible">
              <v:imagedata r:id="rId6" o:title=""/>
            </v:shape>
            <v:rect id="_x0000_s1055" style="position:absolute;left:4994;top:15807;width:5761;height:433" filled="f" stroked="f" strokeweight="0">
              <v:textbox style="mso-next-textbox:#_x0000_s1055" inset="0,0,0,0">
                <w:txbxContent>
                  <w:p w:rsidR="00483F2F" w:rsidRDefault="00483F2F">
                    <w:r>
                      <w:rPr>
                        <w:b/>
                        <w:sz w:val="28"/>
                        <w:szCs w:val="28"/>
                      </w:rPr>
                      <w:t xml:space="preserve">                            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56" style="position:absolute;left:11033;top:16102;width:430;height:236" filled="f" stroked="f" strokeweight="0">
              <v:textbox style="mso-next-textbox:#_x0000_s1056" inset="0,0,0,0">
                <w:txbxContent>
                  <w:p w:rsidR="00483F2F" w:rsidRDefault="00483F2F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rect>
          </v:group>
          <o:OLEObject Type="Embed" ProgID="Word.Picture.8" ShapeID="_x0000_s1054" DrawAspect="Content" ObjectID="_1289156943" r:id="rId11"/>
        </w:pict>
      </w:r>
      <w:r w:rsidR="0040237F">
        <w:rPr>
          <w:rFonts w:eastAsiaTheme="minorEastAsia"/>
          <w:sz w:val="28"/>
          <w:szCs w:val="28"/>
        </w:rPr>
        <w:t xml:space="preserve">     Расчёт ведётся для одного изделия.</w:t>
      </w:r>
    </w:p>
    <w:p w:rsidR="0040237F" w:rsidRDefault="0040237F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Результаты расчётов, с учётом выбранной технологии, заносим в таблицу 2.</w:t>
      </w:r>
    </w:p>
    <w:tbl>
      <w:tblPr>
        <w:tblpPr w:leftFromText="180" w:rightFromText="180" w:vertAnchor="text" w:horzAnchor="margin" w:tblpY="5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2127"/>
        <w:gridCol w:w="850"/>
        <w:gridCol w:w="1559"/>
        <w:gridCol w:w="2127"/>
        <w:gridCol w:w="1099"/>
      </w:tblGrid>
      <w:tr w:rsidR="004A751F" w:rsidTr="004A751F">
        <w:trPr>
          <w:trHeight w:val="1050"/>
        </w:trPr>
        <w:tc>
          <w:tcPr>
            <w:tcW w:w="180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 xml:space="preserve">ние </w:t>
            </w:r>
          </w:p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материала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Марка, тип, ТУ ГОСТ</w:t>
            </w:r>
          </w:p>
        </w:tc>
        <w:tc>
          <w:tcPr>
            <w:tcW w:w="850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Ед.</w:t>
            </w:r>
          </w:p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изм.</w:t>
            </w:r>
          </w:p>
        </w:tc>
        <w:tc>
          <w:tcPr>
            <w:tcW w:w="155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Норма расхода на изделие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Отпускная цена за единицу изм. в руб.</w:t>
            </w:r>
          </w:p>
        </w:tc>
        <w:tc>
          <w:tcPr>
            <w:tcW w:w="109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 руб.</w:t>
            </w:r>
          </w:p>
        </w:tc>
      </w:tr>
      <w:tr w:rsidR="004A751F" w:rsidTr="004A751F">
        <w:trPr>
          <w:trHeight w:val="255"/>
        </w:trPr>
        <w:tc>
          <w:tcPr>
            <w:tcW w:w="180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1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850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3</w:t>
            </w:r>
          </w:p>
        </w:tc>
        <w:tc>
          <w:tcPr>
            <w:tcW w:w="155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5</w:t>
            </w:r>
          </w:p>
        </w:tc>
        <w:tc>
          <w:tcPr>
            <w:tcW w:w="109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6</w:t>
            </w:r>
          </w:p>
        </w:tc>
      </w:tr>
      <w:tr w:rsidR="004A751F" w:rsidTr="004A751F">
        <w:trPr>
          <w:trHeight w:val="345"/>
        </w:trPr>
        <w:tc>
          <w:tcPr>
            <w:tcW w:w="180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Припой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ПОС-61 ГОСТ 21931-76</w:t>
            </w:r>
          </w:p>
        </w:tc>
        <w:tc>
          <w:tcPr>
            <w:tcW w:w="850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кг</w:t>
            </w:r>
          </w:p>
        </w:tc>
        <w:tc>
          <w:tcPr>
            <w:tcW w:w="155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0,024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8500</w:t>
            </w:r>
          </w:p>
        </w:tc>
        <w:tc>
          <w:tcPr>
            <w:tcW w:w="109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204</w:t>
            </w:r>
          </w:p>
        </w:tc>
      </w:tr>
      <w:tr w:rsidR="004A751F" w:rsidTr="004A751F">
        <w:trPr>
          <w:trHeight w:val="330"/>
        </w:trPr>
        <w:tc>
          <w:tcPr>
            <w:tcW w:w="180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Спирт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ГОСТ 18300-72</w:t>
            </w:r>
          </w:p>
        </w:tc>
        <w:tc>
          <w:tcPr>
            <w:tcW w:w="850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кг</w:t>
            </w:r>
          </w:p>
        </w:tc>
        <w:tc>
          <w:tcPr>
            <w:tcW w:w="155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0,002592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4300</w:t>
            </w:r>
          </w:p>
        </w:tc>
        <w:tc>
          <w:tcPr>
            <w:tcW w:w="109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11</w:t>
            </w:r>
          </w:p>
        </w:tc>
      </w:tr>
      <w:tr w:rsidR="004A751F" w:rsidTr="004A751F">
        <w:trPr>
          <w:trHeight w:val="360"/>
        </w:trPr>
        <w:tc>
          <w:tcPr>
            <w:tcW w:w="180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Флюс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ОСТ 4.ГО.003.00</w:t>
            </w:r>
          </w:p>
        </w:tc>
        <w:tc>
          <w:tcPr>
            <w:tcW w:w="850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кг</w:t>
            </w:r>
          </w:p>
        </w:tc>
        <w:tc>
          <w:tcPr>
            <w:tcW w:w="155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0,00048</w:t>
            </w:r>
          </w:p>
        </w:tc>
        <w:tc>
          <w:tcPr>
            <w:tcW w:w="2127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13700</w:t>
            </w:r>
          </w:p>
        </w:tc>
        <w:tc>
          <w:tcPr>
            <w:tcW w:w="1099" w:type="dxa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7</w:t>
            </w:r>
          </w:p>
        </w:tc>
      </w:tr>
      <w:tr w:rsidR="004A751F" w:rsidTr="004A751F">
        <w:trPr>
          <w:trHeight w:val="420"/>
        </w:trPr>
        <w:tc>
          <w:tcPr>
            <w:tcW w:w="9571" w:type="dxa"/>
            <w:gridSpan w:val="6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                                                                                                                              222</w:t>
            </w:r>
          </w:p>
        </w:tc>
      </w:tr>
      <w:tr w:rsidR="004A751F" w:rsidTr="004A751F">
        <w:trPr>
          <w:trHeight w:val="495"/>
        </w:trPr>
        <w:tc>
          <w:tcPr>
            <w:tcW w:w="9571" w:type="dxa"/>
            <w:gridSpan w:val="6"/>
          </w:tcPr>
          <w:p w:rsidR="004A751F" w:rsidRDefault="004A751F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Транспортно – заготовительные расходы (ТЗР)                                                    11</w:t>
            </w:r>
          </w:p>
        </w:tc>
      </w:tr>
      <w:tr w:rsidR="004A751F" w:rsidTr="004A751F">
        <w:trPr>
          <w:trHeight w:val="390"/>
        </w:trPr>
        <w:tc>
          <w:tcPr>
            <w:tcW w:w="9571" w:type="dxa"/>
            <w:gridSpan w:val="6"/>
          </w:tcPr>
          <w:p w:rsidR="004A751F" w:rsidRDefault="004A751F" w:rsidP="00E6704B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Всего с учётом ТЗР                                                                                                       </w:t>
            </w:r>
            <w:r w:rsidR="00E6704B">
              <w:rPr>
                <w:rFonts w:eastAsiaTheme="minorEastAsia"/>
                <w:sz w:val="28"/>
                <w:szCs w:val="28"/>
                <w:lang w:val="en-US"/>
              </w:rPr>
              <w:t>2</w:t>
            </w:r>
            <w:r>
              <w:rPr>
                <w:rFonts w:eastAsiaTheme="minorEastAsia"/>
                <w:sz w:val="28"/>
                <w:szCs w:val="28"/>
              </w:rPr>
              <w:t>33</w:t>
            </w:r>
          </w:p>
        </w:tc>
      </w:tr>
    </w:tbl>
    <w:p w:rsidR="0040237F" w:rsidRPr="00FE7962" w:rsidRDefault="0040237F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2 Затраты на материалы</w:t>
      </w:r>
    </w:p>
    <w:p w:rsidR="004A751F" w:rsidRPr="004A751F" w:rsidRDefault="004A751F" w:rsidP="003F6B22">
      <w:pPr>
        <w:spacing w:after="0"/>
        <w:rPr>
          <w:rFonts w:eastAsiaTheme="minorEastAsia"/>
          <w:b/>
          <w:sz w:val="28"/>
          <w:szCs w:val="28"/>
          <w:lang w:val="en-US"/>
        </w:rPr>
      </w:pPr>
    </w:p>
    <w:p w:rsidR="002545FC" w:rsidRDefault="002545FC" w:rsidP="003F6B22">
      <w:pPr>
        <w:spacing w:after="0"/>
        <w:rPr>
          <w:rFonts w:eastAsiaTheme="minorEastAsia"/>
          <w:b/>
          <w:sz w:val="28"/>
          <w:szCs w:val="28"/>
        </w:rPr>
      </w:pPr>
      <w:r>
        <w:rPr>
          <w:rFonts w:ascii="Cambria Math" w:eastAsiaTheme="minorEastAsia" w:hAnsi="Cambria Math"/>
          <w:sz w:val="28"/>
          <w:szCs w:val="28"/>
        </w:rPr>
        <w:t xml:space="preserve">   </w:t>
      </w:r>
      <w:r>
        <w:rPr>
          <w:rFonts w:eastAsiaTheme="minorEastAsia"/>
          <w:b/>
          <w:sz w:val="28"/>
          <w:szCs w:val="28"/>
        </w:rPr>
        <w:t>3.2 Затраты на покупные комплектующие изделия, полуфабрикаты</w:t>
      </w:r>
    </w:p>
    <w:p w:rsidR="005F09E7" w:rsidRDefault="002545FC" w:rsidP="002545FC">
      <w:pPr>
        <w:spacing w:line="360" w:lineRule="auto"/>
        <w:rPr>
          <w:sz w:val="28"/>
          <w:szCs w:val="28"/>
        </w:rPr>
      </w:pPr>
      <w:r w:rsidRPr="00556B3D">
        <w:rPr>
          <w:sz w:val="28"/>
          <w:szCs w:val="28"/>
        </w:rPr>
        <w:t>Таблица 3. Затраты на покупные комплектующие</w:t>
      </w:r>
    </w:p>
    <w:tbl>
      <w:tblPr>
        <w:tblW w:w="974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2127"/>
        <w:gridCol w:w="2693"/>
        <w:gridCol w:w="1276"/>
        <w:gridCol w:w="2409"/>
        <w:gridCol w:w="1238"/>
      </w:tblGrid>
      <w:tr w:rsidR="002545FC" w:rsidRPr="000C548F" w:rsidTr="002545FC">
        <w:trPr>
          <w:trHeight w:val="886"/>
        </w:trPr>
        <w:tc>
          <w:tcPr>
            <w:tcW w:w="2127" w:type="dxa"/>
          </w:tcPr>
          <w:p w:rsidR="002545FC" w:rsidRPr="002545FC" w:rsidRDefault="002545FC" w:rsidP="00525741">
            <w:pPr>
              <w:pStyle w:val="2"/>
              <w:spacing w:line="360" w:lineRule="auto"/>
              <w:ind w:firstLine="0"/>
              <w:jc w:val="center"/>
              <w:rPr>
                <w:szCs w:val="28"/>
              </w:rPr>
            </w:pPr>
            <w:r w:rsidRPr="002545FC">
              <w:rPr>
                <w:szCs w:val="28"/>
              </w:rPr>
              <w:t>Наименование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Техническая хара</w:t>
            </w:r>
            <w:r w:rsidRPr="002545FC">
              <w:rPr>
                <w:sz w:val="28"/>
                <w:szCs w:val="28"/>
              </w:rPr>
              <w:t>к</w:t>
            </w:r>
            <w:r w:rsidRPr="002545FC">
              <w:rPr>
                <w:sz w:val="28"/>
                <w:szCs w:val="28"/>
              </w:rPr>
              <w:t>теристика,</w:t>
            </w:r>
          </w:p>
        </w:tc>
        <w:tc>
          <w:tcPr>
            <w:tcW w:w="1276" w:type="dxa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Колич</w:t>
            </w:r>
            <w:r w:rsidRPr="002545FC">
              <w:rPr>
                <w:sz w:val="28"/>
                <w:szCs w:val="28"/>
              </w:rPr>
              <w:t>е</w:t>
            </w:r>
            <w:r w:rsidRPr="002545FC">
              <w:rPr>
                <w:sz w:val="28"/>
                <w:szCs w:val="28"/>
              </w:rPr>
              <w:t>ство, шт.</w:t>
            </w:r>
          </w:p>
        </w:tc>
        <w:tc>
          <w:tcPr>
            <w:tcW w:w="2409" w:type="dxa"/>
          </w:tcPr>
          <w:p w:rsidR="002545FC" w:rsidRPr="002545FC" w:rsidRDefault="002545FC" w:rsidP="00525741">
            <w:pPr>
              <w:spacing w:line="36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Отпускная цена за единицу, руб</w:t>
            </w:r>
          </w:p>
        </w:tc>
        <w:tc>
          <w:tcPr>
            <w:tcW w:w="1238" w:type="dxa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Сумма руб.</w:t>
            </w:r>
          </w:p>
        </w:tc>
      </w:tr>
      <w:tr w:rsidR="002545FC" w:rsidRPr="000C548F" w:rsidTr="002545FC">
        <w:trPr>
          <w:trHeight w:val="168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 xml:space="preserve"> 1</w:t>
            </w:r>
          </w:p>
        </w:tc>
        <w:tc>
          <w:tcPr>
            <w:tcW w:w="2693" w:type="dxa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276" w:type="dxa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5</w:t>
            </w:r>
          </w:p>
        </w:tc>
      </w:tr>
      <w:tr w:rsidR="002545FC" w:rsidRPr="000C548F" w:rsidTr="002545FC">
        <w:trPr>
          <w:trHeight w:val="27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  <w:lang w:val="en-US"/>
              </w:rPr>
              <w:t xml:space="preserve">ECR </w:t>
            </w:r>
            <w:r>
              <w:rPr>
                <w:sz w:val="28"/>
                <w:szCs w:val="28"/>
              </w:rPr>
              <w:t>-</w:t>
            </w:r>
            <w:r w:rsidRPr="002545FC">
              <w:rPr>
                <w:sz w:val="28"/>
                <w:szCs w:val="28"/>
                <w:lang w:val="en-US"/>
              </w:rPr>
              <w:t>25B-470</w:t>
            </w:r>
            <w:r w:rsidRPr="002545FC">
              <w:rPr>
                <w:sz w:val="28"/>
                <w:szCs w:val="28"/>
              </w:rPr>
              <w:t>мкФ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2545FC" w:rsidRPr="000C548F" w:rsidTr="002545FC">
        <w:trPr>
          <w:trHeight w:val="27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КМ-6-25</w:t>
            </w:r>
            <w:r w:rsidRPr="002545FC">
              <w:rPr>
                <w:sz w:val="28"/>
                <w:szCs w:val="28"/>
              </w:rPr>
              <w:t>В-</w:t>
            </w:r>
            <w:r>
              <w:rPr>
                <w:sz w:val="28"/>
                <w:szCs w:val="28"/>
              </w:rPr>
              <w:t>0,01</w:t>
            </w:r>
            <w:r w:rsidRPr="002545FC">
              <w:rPr>
                <w:sz w:val="28"/>
                <w:szCs w:val="28"/>
              </w:rPr>
              <w:t>мкФ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545FC">
              <w:rPr>
                <w:sz w:val="28"/>
                <w:szCs w:val="28"/>
              </w:rPr>
              <w:t>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К10-17</w:t>
            </w:r>
            <w:r w:rsidRPr="002545FC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-25В</w:t>
            </w:r>
            <w:r w:rsidRPr="002545F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0,33</w:t>
            </w:r>
            <w:r w:rsidRPr="002545FC">
              <w:rPr>
                <w:sz w:val="28"/>
                <w:szCs w:val="28"/>
              </w:rPr>
              <w:t xml:space="preserve">мкФ 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Конденсатор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К10-17</w:t>
            </w:r>
            <w:r w:rsidRPr="002545FC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2545FC">
              <w:rPr>
                <w:sz w:val="28"/>
                <w:szCs w:val="28"/>
              </w:rPr>
              <w:t xml:space="preserve"> 25В-</w:t>
            </w:r>
            <w:r>
              <w:rPr>
                <w:sz w:val="28"/>
                <w:szCs w:val="28"/>
              </w:rPr>
              <w:t>0,1</w:t>
            </w:r>
            <w:r w:rsidRPr="002545FC">
              <w:rPr>
                <w:sz w:val="28"/>
                <w:szCs w:val="28"/>
              </w:rPr>
              <w:t>мкФ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КИМ</w:t>
            </w:r>
            <w:r w:rsidRPr="002545FC">
              <w:rPr>
                <w:sz w:val="28"/>
                <w:szCs w:val="28"/>
              </w:rPr>
              <w:t xml:space="preserve"> - 0,125-</w:t>
            </w:r>
            <w:r>
              <w:rPr>
                <w:sz w:val="28"/>
                <w:szCs w:val="28"/>
              </w:rPr>
              <w:t>10М</w:t>
            </w:r>
            <w:r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</w:t>
            </w:r>
            <w:r w:rsidRPr="002545FC">
              <w:rPr>
                <w:sz w:val="28"/>
                <w:szCs w:val="28"/>
              </w:rPr>
              <w:t xml:space="preserve"> 0,125-1</w:t>
            </w:r>
            <w:r>
              <w:rPr>
                <w:sz w:val="28"/>
                <w:szCs w:val="28"/>
              </w:rPr>
              <w:t>М</w:t>
            </w:r>
            <w:r w:rsidRPr="002545FC">
              <w:rPr>
                <w:sz w:val="28"/>
                <w:szCs w:val="28"/>
              </w:rPr>
              <w:t xml:space="preserve">Ом 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D62975" w:rsidP="00525741">
            <w:pPr>
              <w:spacing w:line="360" w:lineRule="auto"/>
              <w:rPr>
                <w:sz w:val="28"/>
                <w:szCs w:val="28"/>
              </w:rPr>
            </w:pPr>
            <w:r w:rsidRPr="00D62975">
              <w:rPr>
                <w:noProof/>
                <w:lang w:eastAsia="ru-RU"/>
              </w:rPr>
              <w:lastRenderedPageBreak/>
              <w:pict>
                <v:group id="_x0000_s1057" style="position:absolute;margin-left:-83.7pt;margin-top:-56.1pt;width:594pt;height:843.6pt;z-index:-251648000;mso-position-horizontal-relative:text;mso-position-vertical-relative:text" coordorigin="-32,158" coordsize="11880,16610" o:allowincell="f">
                  <v:shape id="_x0000_s1058" type="#_x0000_t75" style="position:absolute;left:-32;top:158;width:11880;height:16610;visibility:visible">
                    <v:imagedata r:id="rId6" o:title=""/>
                  </v:shape>
                  <v:rect id="_x0000_s1059" style="position:absolute;left:4994;top:15807;width:5761;height:433" filled="f" stroked="f" strokeweight="0">
                    <v:textbox style="mso-next-textbox:#_x0000_s1059" inset="0,0,0,0">
                      <w:txbxContent>
                        <w:p w:rsidR="001C5098" w:rsidRDefault="001C5098">
                          <w:r>
                            <w:rPr>
                              <w:b/>
                              <w:sz w:val="28"/>
                              <w:szCs w:val="28"/>
                            </w:rPr>
                            <w:t xml:space="preserve">                             ВГПТ 390202 019</w:t>
                          </w:r>
                          <w:r w:rsidR="00D04463">
                            <w:rPr>
                              <w:b/>
                              <w:sz w:val="28"/>
                              <w:szCs w:val="28"/>
                            </w:rPr>
                            <w:t xml:space="preserve"> ПЗ</w:t>
                          </w:r>
                        </w:p>
                      </w:txbxContent>
                    </v:textbox>
                  </v:rect>
                  <v:rect id="_x0000_s1060" style="position:absolute;left:11033;top:16102;width:430;height:236" filled="f" stroked="f" strokeweight="0">
                    <v:textbox style="mso-next-textbox:#_x0000_s1060" inset="0,0,0,0">
                      <w:txbxContent>
                        <w:p w:rsidR="001C5098" w:rsidRDefault="001C5098">
                          <w:pPr>
                            <w:jc w:val="center"/>
                          </w:pPr>
                          <w:r>
                            <w:t>7</w:t>
                          </w:r>
                        </w:p>
                      </w:txbxContent>
                    </v:textbox>
                  </v:rect>
                </v:group>
                <o:OLEObject Type="Embed" ProgID="Word.Picture.8" ShapeID="_x0000_s1058" DrawAspect="Content" ObjectID="_1289156944" r:id="rId12"/>
              </w:pict>
            </w:r>
            <w:r w:rsidR="002545FC"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МЛТ-</w:t>
            </w:r>
            <w:r w:rsidRPr="002545FC">
              <w:rPr>
                <w:sz w:val="28"/>
                <w:szCs w:val="28"/>
              </w:rPr>
              <w:t xml:space="preserve"> 0,125-</w:t>
            </w:r>
            <w:r>
              <w:rPr>
                <w:sz w:val="28"/>
                <w:szCs w:val="28"/>
              </w:rPr>
              <w:t>75</w:t>
            </w:r>
            <w:r w:rsidRPr="002545FC">
              <w:rPr>
                <w:sz w:val="28"/>
                <w:szCs w:val="28"/>
              </w:rPr>
              <w:t>кОм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>-0,125- 1</w:t>
            </w:r>
            <w:r>
              <w:rPr>
                <w:sz w:val="28"/>
                <w:szCs w:val="28"/>
              </w:rPr>
              <w:t>,5М</w:t>
            </w:r>
            <w:r w:rsidRPr="002545FC">
              <w:rPr>
                <w:sz w:val="28"/>
                <w:szCs w:val="28"/>
              </w:rPr>
              <w:t>Ом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BOURNS3296-0</w:t>
            </w:r>
            <w:r>
              <w:rPr>
                <w:sz w:val="28"/>
                <w:szCs w:val="28"/>
              </w:rPr>
              <w:t>,125-330 кОм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2545FC">
              <w:rPr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2545FC">
              <w:rPr>
                <w:sz w:val="28"/>
                <w:szCs w:val="28"/>
              </w:rPr>
              <w:t>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Резистор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МЛТ</w:t>
            </w:r>
            <w:r w:rsidRPr="002545FC">
              <w:rPr>
                <w:sz w:val="28"/>
                <w:szCs w:val="28"/>
              </w:rPr>
              <w:t>-0,125-</w:t>
            </w:r>
            <w:r>
              <w:rPr>
                <w:sz w:val="28"/>
                <w:szCs w:val="28"/>
              </w:rPr>
              <w:t>360</w:t>
            </w:r>
            <w:r w:rsidRPr="002545FC">
              <w:rPr>
                <w:sz w:val="28"/>
                <w:szCs w:val="28"/>
              </w:rPr>
              <w:t>кОм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ИМС</w:t>
            </w:r>
          </w:p>
        </w:tc>
        <w:tc>
          <w:tcPr>
            <w:tcW w:w="2693" w:type="dxa"/>
          </w:tcPr>
          <w:p w:rsidR="002545FC" w:rsidRPr="002545FC" w:rsidRDefault="002545FC" w:rsidP="00525741">
            <w:pPr>
              <w:spacing w:line="360" w:lineRule="auto"/>
              <w:ind w:right="-288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TLC27L4IN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  <w:r w:rsidRPr="002545FC">
              <w:rPr>
                <w:sz w:val="28"/>
                <w:szCs w:val="28"/>
              </w:rPr>
              <w:t>00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  <w:r w:rsidRPr="002545FC">
              <w:rPr>
                <w:sz w:val="28"/>
                <w:szCs w:val="28"/>
              </w:rPr>
              <w:t>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Диод</w:t>
            </w:r>
          </w:p>
        </w:tc>
        <w:tc>
          <w:tcPr>
            <w:tcW w:w="2693" w:type="dxa"/>
          </w:tcPr>
          <w:p w:rsidR="002545FC" w:rsidRPr="002545FC" w:rsidRDefault="002545FC" w:rsidP="00525741">
            <w:pPr>
              <w:spacing w:line="360" w:lineRule="auto"/>
              <w:ind w:right="-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ФД263-01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2545FC">
              <w:rPr>
                <w:sz w:val="28"/>
                <w:szCs w:val="28"/>
              </w:rPr>
              <w:t>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Диод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КС</w:t>
            </w:r>
            <w:r>
              <w:rPr>
                <w:sz w:val="28"/>
                <w:szCs w:val="28"/>
              </w:rPr>
              <w:t>106</w:t>
            </w:r>
            <w:r w:rsidRPr="002545FC">
              <w:rPr>
                <w:sz w:val="28"/>
                <w:szCs w:val="28"/>
              </w:rPr>
              <w:t>А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100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545FC">
              <w:rPr>
                <w:sz w:val="28"/>
                <w:szCs w:val="28"/>
              </w:rPr>
              <w:t>00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Транзистор</w:t>
            </w:r>
          </w:p>
        </w:tc>
        <w:tc>
          <w:tcPr>
            <w:tcW w:w="2693" w:type="dxa"/>
          </w:tcPr>
          <w:p w:rsidR="002545FC" w:rsidRPr="002545FC" w:rsidRDefault="002545FC" w:rsidP="002545FC">
            <w:pPr>
              <w:spacing w:line="360" w:lineRule="auto"/>
              <w:ind w:right="-288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КП</w:t>
            </w:r>
            <w:r>
              <w:rPr>
                <w:sz w:val="28"/>
                <w:szCs w:val="28"/>
              </w:rPr>
              <w:t>504А</w:t>
            </w: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  <w:vAlign w:val="center"/>
          </w:tcPr>
          <w:p w:rsidR="002545FC" w:rsidRPr="002545FC" w:rsidRDefault="002545FC" w:rsidP="002545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1</w:t>
            </w:r>
            <w:r w:rsidRPr="002545FC">
              <w:rPr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center"/>
          </w:tcPr>
          <w:p w:rsidR="002545FC" w:rsidRPr="002545FC" w:rsidRDefault="002545FC" w:rsidP="002545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2</w:t>
            </w:r>
            <w:r w:rsidRPr="002545FC">
              <w:rPr>
                <w:sz w:val="28"/>
                <w:szCs w:val="28"/>
              </w:rPr>
              <w:t>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Итого</w:t>
            </w:r>
          </w:p>
        </w:tc>
        <w:tc>
          <w:tcPr>
            <w:tcW w:w="2693" w:type="dxa"/>
          </w:tcPr>
          <w:p w:rsidR="002545FC" w:rsidRPr="002545FC" w:rsidRDefault="002545FC" w:rsidP="00525741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6120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ТЗР(5% от ит</w:t>
            </w:r>
            <w:r w:rsidRPr="002545FC">
              <w:rPr>
                <w:sz w:val="28"/>
                <w:szCs w:val="28"/>
              </w:rPr>
              <w:t>о</w:t>
            </w:r>
            <w:r w:rsidRPr="002545FC">
              <w:rPr>
                <w:sz w:val="28"/>
                <w:szCs w:val="28"/>
              </w:rPr>
              <w:t>го)</w:t>
            </w:r>
          </w:p>
        </w:tc>
        <w:tc>
          <w:tcPr>
            <w:tcW w:w="2693" w:type="dxa"/>
          </w:tcPr>
          <w:p w:rsidR="002545FC" w:rsidRPr="002545FC" w:rsidRDefault="002545FC" w:rsidP="00525741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</w:tr>
      <w:tr w:rsidR="002545FC" w:rsidRPr="000C548F" w:rsidTr="002545FC">
        <w:trPr>
          <w:trHeight w:val="257"/>
        </w:trPr>
        <w:tc>
          <w:tcPr>
            <w:tcW w:w="2127" w:type="dxa"/>
          </w:tcPr>
          <w:p w:rsidR="002545FC" w:rsidRPr="002545FC" w:rsidRDefault="002545FC" w:rsidP="00525741">
            <w:pPr>
              <w:spacing w:line="360" w:lineRule="auto"/>
              <w:rPr>
                <w:sz w:val="28"/>
                <w:szCs w:val="28"/>
              </w:rPr>
            </w:pPr>
            <w:r w:rsidRPr="002545FC">
              <w:rPr>
                <w:sz w:val="28"/>
                <w:szCs w:val="28"/>
              </w:rPr>
              <w:t>Всего с учетом ТЗР</w:t>
            </w:r>
          </w:p>
        </w:tc>
        <w:tc>
          <w:tcPr>
            <w:tcW w:w="2693" w:type="dxa"/>
          </w:tcPr>
          <w:p w:rsidR="002545FC" w:rsidRPr="002545FC" w:rsidRDefault="002545FC" w:rsidP="00525741">
            <w:pPr>
              <w:spacing w:line="360" w:lineRule="auto"/>
              <w:ind w:right="-288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:rsidR="002545FC" w:rsidRPr="002545FC" w:rsidRDefault="002545FC" w:rsidP="0052574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6426</w:t>
            </w:r>
          </w:p>
        </w:tc>
      </w:tr>
    </w:tbl>
    <w:p w:rsidR="005F09E7" w:rsidRDefault="005F09E7" w:rsidP="003F6B22">
      <w:pPr>
        <w:spacing w:after="0"/>
        <w:rPr>
          <w:rFonts w:eastAsiaTheme="minorEastAsia"/>
          <w:sz w:val="28"/>
          <w:szCs w:val="28"/>
        </w:rPr>
      </w:pPr>
    </w:p>
    <w:p w:rsidR="005F09E7" w:rsidRDefault="005F09E7" w:rsidP="003F6B22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3.</w:t>
      </w:r>
      <w:r w:rsidR="004A751F">
        <w:rPr>
          <w:rFonts w:eastAsiaTheme="minorEastAsia"/>
          <w:b/>
          <w:sz w:val="28"/>
          <w:szCs w:val="28"/>
          <w:lang w:val="en-US"/>
        </w:rPr>
        <w:t>3</w:t>
      </w:r>
      <w:r>
        <w:rPr>
          <w:rFonts w:eastAsiaTheme="minorEastAsia"/>
          <w:b/>
          <w:sz w:val="28"/>
          <w:szCs w:val="28"/>
        </w:rPr>
        <w:t xml:space="preserve"> Затраты на полуфабрикаты собственного производства</w:t>
      </w:r>
    </w:p>
    <w:p w:rsidR="001E7DFA" w:rsidRDefault="001E7DF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Полуфабрикаты собственного производства. По этой статье показываются</w:t>
      </w:r>
      <w:r w:rsidR="005F09E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изготовленные в других цехах</w:t>
      </w:r>
      <w:r w:rsidR="005F09E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предприятия печатные платы, каркасы, осн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вания и другие изделия и полуфабрикаты, которые используются при сборке</w:t>
      </w:r>
      <w:r w:rsidR="005F09E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изделий и узлов в сборочно-монтажном цехе. Полуфабрикаты собственного производства, учитываются по производственной себестоимости. Расчёт з</w:t>
      </w:r>
      <w:r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трат ведём укрупнено, исходя из стоимости материалов, и с учётом того, что готовая печатная плата дороже чем исходный материал в 5-6 раз, а корпус в 2,5-3 раза.</w:t>
      </w:r>
    </w:p>
    <w:p w:rsidR="001E7DFA" w:rsidRDefault="001E7DF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потребности в материалах для изготовления печатной платы и ко</w:t>
      </w:r>
      <w:r>
        <w:rPr>
          <w:rFonts w:eastAsiaTheme="minorEastAsia"/>
          <w:sz w:val="28"/>
          <w:szCs w:val="28"/>
        </w:rPr>
        <w:t>р</w:t>
      </w:r>
      <w:r>
        <w:rPr>
          <w:rFonts w:eastAsiaTheme="minorEastAsia"/>
          <w:sz w:val="28"/>
          <w:szCs w:val="28"/>
        </w:rPr>
        <w:t>пуса.</w:t>
      </w:r>
    </w:p>
    <w:p w:rsidR="001E7DFA" w:rsidRDefault="00D62975" w:rsidP="003F6B22">
      <w:pPr>
        <w:spacing w:after="0"/>
        <w:rPr>
          <w:rFonts w:eastAsiaTheme="minorEastAsia"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61" style="position:absolute;margin-left:-86.1pt;margin-top:-54.6pt;width:594pt;height:843.6pt;z-index:-251646976" coordorigin="-32,158" coordsize="11880,16610" o:allowincell="f">
            <v:shape id="_x0000_s1062" type="#_x0000_t75" style="position:absolute;left:-32;top:158;width:11880;height:16610;visibility:visible">
              <v:imagedata r:id="rId6" o:title=""/>
            </v:shape>
            <v:rect id="_x0000_s1063" style="position:absolute;left:4994;top:15807;width:5761;height:433" filled="f" stroked="f" strokeweight="0">
              <v:textbox style="mso-next-textbox:#_x0000_s1063" inset="0,0,0,0">
                <w:txbxContent>
                  <w:p w:rsidR="006847E6" w:rsidRDefault="006847E6">
                    <w:r>
                      <w:t xml:space="preserve">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64" style="position:absolute;left:11033;top:16102;width:430;height:236" filled="f" stroked="f" strokeweight="0">
              <v:textbox style="mso-next-textbox:#_x0000_s1064" inset="0,0,0,0">
                <w:txbxContent>
                  <w:p w:rsidR="006847E6" w:rsidRDefault="006847E6">
                    <w:pPr>
                      <w:jc w:val="center"/>
                    </w:pPr>
                    <w:r>
                      <w:t>8</w:t>
                    </w:r>
                  </w:p>
                </w:txbxContent>
              </v:textbox>
            </v:rect>
          </v:group>
          <o:OLEObject Type="Embed" ProgID="Word.Picture.8" ShapeID="_x0000_s1062" DrawAspect="Content" ObjectID="_1289156945" r:id="rId13"/>
        </w:pict>
      </w:r>
      <w:r w:rsidR="001E7DFA">
        <w:rPr>
          <w:rFonts w:eastAsiaTheme="minorEastAsia"/>
          <w:sz w:val="28"/>
          <w:szCs w:val="28"/>
        </w:rPr>
        <w:t xml:space="preserve">     Определяем объём печатной платы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 w:rsidR="001E7DFA">
        <w:rPr>
          <w:rFonts w:eastAsiaTheme="minorEastAsia"/>
          <w:sz w:val="28"/>
          <w:szCs w:val="28"/>
        </w:rPr>
        <w:t xml:space="preserve">), в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A702D4" w:rsidRPr="002E554A" w:rsidRDefault="001E7DFA" w:rsidP="003F6B22">
      <w:pPr>
        <w:spacing w:after="0"/>
        <w:rPr>
          <w:rFonts w:eastAsiaTheme="minorEastAsia"/>
          <w:sz w:val="28"/>
          <w:szCs w:val="28"/>
        </w:rPr>
      </w:pPr>
      <w:r w:rsidRPr="001E7DFA">
        <w:rPr>
          <w:rFonts w:eastAsiaTheme="minorEastAsia"/>
          <w:sz w:val="28"/>
          <w:szCs w:val="28"/>
        </w:rPr>
        <w:t xml:space="preserve">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  </m:t>
        </m:r>
      </m:oMath>
      <w:r w:rsidR="002E554A" w:rsidRPr="002E554A">
        <w:rPr>
          <w:rFonts w:eastAsiaTheme="minorEastAsia"/>
          <w:sz w:val="28"/>
          <w:szCs w:val="28"/>
        </w:rPr>
        <w:t xml:space="preserve">                                                   (3)</w:t>
      </w:r>
    </w:p>
    <w:p w:rsidR="00B1387C" w:rsidRPr="00A702D4" w:rsidRDefault="00A702D4" w:rsidP="003F6B22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</w:t>
      </w:r>
      <w:r w:rsidR="001E7DFA" w:rsidRPr="00B1387C">
        <w:rPr>
          <w:rFonts w:eastAsiaTheme="minorEastAsia"/>
          <w:sz w:val="28"/>
          <w:szCs w:val="28"/>
        </w:rPr>
        <w:t xml:space="preserve">    </w:t>
      </w:r>
      <w:r w:rsidR="001E7DFA">
        <w:rPr>
          <w:rFonts w:eastAsiaTheme="minorEastAsia"/>
          <w:sz w:val="28"/>
          <w:szCs w:val="28"/>
        </w:rPr>
        <w:t xml:space="preserve">Где </w:t>
      </w:r>
      <w:r w:rsidR="00B1387C">
        <w:rPr>
          <w:rFonts w:eastAsiaTheme="minorEastAsia"/>
          <w:sz w:val="28"/>
          <w:szCs w:val="28"/>
        </w:rPr>
        <w:t>длина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</m:oMath>
      <w:r w:rsidR="00B1387C">
        <w:rPr>
          <w:rFonts w:eastAsiaTheme="minorEastAsia"/>
          <w:sz w:val="28"/>
          <w:szCs w:val="28"/>
        </w:rPr>
        <w:t>) – 0,05 м</w:t>
      </w:r>
    </w:p>
    <w:p w:rsidR="005F09E7" w:rsidRDefault="00B1387C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Ширина(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- 0,03 м</w:t>
      </w:r>
    </w:p>
    <w:p w:rsidR="00B1387C" w:rsidRDefault="00B1387C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Толщина(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- 0,0015 м</w:t>
      </w:r>
    </w:p>
    <w:p w:rsidR="00B1387C" w:rsidRDefault="0094357F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nn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 xml:space="preserve">=0,05*0,03*0,0015=0,00000375 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 xml:space="preserve">                         </w:t>
      </w:r>
    </w:p>
    <w:p w:rsidR="00B1387C" w:rsidRDefault="00B1387C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Определяем расход материала на печатную плату, кг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</m:oMath>
      <w:r>
        <w:rPr>
          <w:rFonts w:eastAsiaTheme="minorEastAsia"/>
          <w:sz w:val="28"/>
          <w:szCs w:val="28"/>
        </w:rPr>
        <w:t>)</w:t>
      </w:r>
    </w:p>
    <w:p w:rsidR="00B1387C" w:rsidRPr="0094357F" w:rsidRDefault="0094357F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V</m:t>
        </m:r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=0,00000375*1700=0,006375 кг</m:t>
        </m:r>
      </m:oMath>
      <w:r>
        <w:rPr>
          <w:rFonts w:eastAsiaTheme="minorEastAsia"/>
          <w:sz w:val="28"/>
          <w:szCs w:val="28"/>
        </w:rPr>
        <w:t xml:space="preserve">  </w:t>
      </w:r>
      <w:r w:rsidR="002E554A" w:rsidRPr="002E554A">
        <w:rPr>
          <w:rFonts w:eastAsiaTheme="minorEastAsia"/>
          <w:sz w:val="28"/>
          <w:szCs w:val="28"/>
        </w:rPr>
        <w:t xml:space="preserve">                   (4)</w:t>
      </w:r>
      <w:r>
        <w:rPr>
          <w:rFonts w:eastAsiaTheme="minorEastAsia"/>
          <w:sz w:val="28"/>
          <w:szCs w:val="28"/>
        </w:rPr>
        <w:t xml:space="preserve">                   </w:t>
      </w:r>
    </w:p>
    <w:p w:rsidR="00B1387C" w:rsidRDefault="00B1387C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удельная плотность материала печатной платы (из таблицы 4)</w:t>
      </w:r>
    </w:p>
    <w:p w:rsidR="00B1387C" w:rsidRDefault="00B1387C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4 Удельная плотность материала печатной платы</w:t>
      </w:r>
    </w:p>
    <w:tbl>
      <w:tblPr>
        <w:tblpPr w:leftFromText="180" w:rightFromText="180" w:vertAnchor="text" w:horzAnchor="margin" w:tblpY="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5"/>
        <w:gridCol w:w="2190"/>
        <w:gridCol w:w="2250"/>
        <w:gridCol w:w="2220"/>
      </w:tblGrid>
      <w:tr w:rsidR="000C128A" w:rsidTr="000C128A">
        <w:trPr>
          <w:trHeight w:val="600"/>
        </w:trPr>
        <w:tc>
          <w:tcPr>
            <w:tcW w:w="2235" w:type="dxa"/>
            <w:vMerge w:val="restart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Удельная пло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ность материала кг/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м</m:t>
                  </m:r>
                </m:e>
                <m:sup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sup>
              </m:sSup>
            </m:oMath>
          </w:p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6660" w:type="dxa"/>
            <w:gridSpan w:val="3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           Материал</w:t>
            </w:r>
          </w:p>
        </w:tc>
      </w:tr>
      <w:tr w:rsidR="000C128A" w:rsidTr="000C128A">
        <w:trPr>
          <w:trHeight w:val="417"/>
        </w:trPr>
        <w:tc>
          <w:tcPr>
            <w:tcW w:w="2235" w:type="dxa"/>
            <w:vMerge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Гетинакс</w:t>
            </w:r>
          </w:p>
        </w:tc>
        <w:tc>
          <w:tcPr>
            <w:tcW w:w="2250" w:type="dxa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Стеклотекстолит</w:t>
            </w:r>
          </w:p>
        </w:tc>
        <w:tc>
          <w:tcPr>
            <w:tcW w:w="2220" w:type="dxa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Полистирол</w:t>
            </w:r>
          </w:p>
        </w:tc>
      </w:tr>
      <w:tr w:rsidR="000C128A" w:rsidTr="000C128A">
        <w:trPr>
          <w:trHeight w:val="410"/>
        </w:trPr>
        <w:tc>
          <w:tcPr>
            <w:tcW w:w="2235" w:type="dxa"/>
            <w:vMerge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190" w:type="dxa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1350</w:t>
            </w:r>
          </w:p>
        </w:tc>
        <w:tc>
          <w:tcPr>
            <w:tcW w:w="2250" w:type="dxa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1600-1900</w:t>
            </w:r>
          </w:p>
        </w:tc>
        <w:tc>
          <w:tcPr>
            <w:tcW w:w="2220" w:type="dxa"/>
          </w:tcPr>
          <w:p w:rsidR="000C128A" w:rsidRDefault="000C128A" w:rsidP="000C128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1050</w:t>
            </w:r>
          </w:p>
        </w:tc>
      </w:tr>
    </w:tbl>
    <w:p w:rsidR="00B1387C" w:rsidRPr="00B1387C" w:rsidRDefault="00B1387C" w:rsidP="003F6B22">
      <w:pPr>
        <w:spacing w:after="0"/>
        <w:rPr>
          <w:rFonts w:eastAsiaTheme="minorEastAsia"/>
          <w:sz w:val="28"/>
          <w:szCs w:val="28"/>
        </w:rPr>
      </w:pPr>
    </w:p>
    <w:p w:rsidR="005F09E7" w:rsidRDefault="005F09E7" w:rsidP="003F6B22">
      <w:pPr>
        <w:spacing w:after="0"/>
        <w:rPr>
          <w:rFonts w:eastAsiaTheme="minorEastAsia"/>
          <w:sz w:val="28"/>
          <w:szCs w:val="28"/>
        </w:rPr>
      </w:pPr>
    </w:p>
    <w:p w:rsidR="000C128A" w:rsidRDefault="000C128A" w:rsidP="003F6B22">
      <w:pPr>
        <w:spacing w:after="0"/>
        <w:rPr>
          <w:rFonts w:eastAsiaTheme="minorEastAsia"/>
          <w:sz w:val="28"/>
          <w:szCs w:val="28"/>
        </w:rPr>
      </w:pPr>
    </w:p>
    <w:p w:rsidR="000C128A" w:rsidRDefault="000C128A" w:rsidP="003F6B22">
      <w:pPr>
        <w:spacing w:after="0"/>
        <w:rPr>
          <w:rFonts w:eastAsiaTheme="minorEastAsia"/>
          <w:sz w:val="28"/>
          <w:szCs w:val="28"/>
        </w:rPr>
      </w:pPr>
    </w:p>
    <w:p w:rsidR="000C128A" w:rsidRDefault="000C128A" w:rsidP="003F6B22">
      <w:pPr>
        <w:spacing w:after="0"/>
        <w:rPr>
          <w:rFonts w:eastAsiaTheme="minorEastAsia"/>
          <w:sz w:val="28"/>
          <w:szCs w:val="28"/>
        </w:rPr>
      </w:pPr>
    </w:p>
    <w:p w:rsidR="000C128A" w:rsidRDefault="000C128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Определяется объём корпуса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),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</w:p>
    <w:p w:rsidR="000C128A" w:rsidRPr="002E554A" w:rsidRDefault="000C128A" w:rsidP="003F6B22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a*b+a*c+d*c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*2*</m:t>
        </m:r>
        <m:r>
          <w:rPr>
            <w:rFonts w:ascii="Cambria Math" w:eastAsiaTheme="minorEastAsia" w:hAnsi="Cambria Math"/>
            <w:sz w:val="28"/>
            <w:szCs w:val="28"/>
          </w:rPr>
          <m:t>h</m:t>
        </m:r>
      </m:oMath>
      <w:r>
        <w:rPr>
          <w:rFonts w:eastAsiaTheme="minorEastAsia"/>
          <w:sz w:val="28"/>
          <w:szCs w:val="28"/>
        </w:rPr>
        <w:t xml:space="preserve"> </w:t>
      </w:r>
      <w:r w:rsidR="0094357F">
        <w:rPr>
          <w:rFonts w:eastAsiaTheme="minorEastAsia"/>
          <w:sz w:val="28"/>
          <w:szCs w:val="28"/>
        </w:rPr>
        <w:t xml:space="preserve"> </w:t>
      </w:r>
      <w:r w:rsidR="002E554A" w:rsidRPr="002E554A">
        <w:rPr>
          <w:rFonts w:eastAsiaTheme="minorEastAsia"/>
          <w:sz w:val="28"/>
          <w:szCs w:val="28"/>
        </w:rPr>
        <w:t xml:space="preserve">                                    (5)</w:t>
      </w:r>
      <w:r w:rsidR="0094357F">
        <w:rPr>
          <w:rFonts w:eastAsiaTheme="minorEastAsia"/>
          <w:sz w:val="28"/>
          <w:szCs w:val="28"/>
        </w:rPr>
        <w:t xml:space="preserve">                                   </w:t>
      </w:r>
      <w:r>
        <w:rPr>
          <w:rFonts w:eastAsiaTheme="minorEastAsia"/>
          <w:sz w:val="28"/>
          <w:szCs w:val="28"/>
        </w:rPr>
        <w:t xml:space="preserve"> </w:t>
      </w:r>
    </w:p>
    <w:p w:rsidR="000C128A" w:rsidRPr="002E554A" w:rsidRDefault="00D62975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90.45pt;margin-top:18.1pt;width:22.5pt;height:19.5pt;flip:x;z-index:251659264" o:connectortype="straight"/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15.45pt;margin-top:12.1pt;width:119.25pt;height:84.05pt;z-index:251658240"/>
        </w:pict>
      </w:r>
    </w:p>
    <w:p w:rsidR="000C128A" w:rsidRPr="000C128A" w:rsidRDefault="00D62975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ru-RU"/>
        </w:rPr>
        <w:pict>
          <v:shape id="_x0000_s1031" type="#_x0000_t32" style="position:absolute;margin-left:112.95pt;margin-top:2.2pt;width:46.5pt;height:.05pt;flip:x;z-index:251661312" o:connectortype="straight">
            <v:stroke endarrow="block"/>
          </v:shape>
        </w:pict>
      </w:r>
      <w:r>
        <w:rPr>
          <w:rFonts w:eastAsiaTheme="minorEastAsia"/>
          <w:noProof/>
          <w:sz w:val="28"/>
          <w:szCs w:val="28"/>
          <w:lang w:eastAsia="ru-RU"/>
        </w:rPr>
        <w:pict>
          <v:shape id="_x0000_s1030" type="#_x0000_t32" style="position:absolute;margin-left:77.7pt;margin-top:2.2pt;width:25.5pt;height:0;z-index:251660288" o:connectortype="straight">
            <v:stroke endarrow="block"/>
          </v:shape>
        </w:pict>
      </w:r>
      <w:r w:rsidR="000C128A" w:rsidRPr="000C128A">
        <w:rPr>
          <w:rFonts w:eastAsiaTheme="minorEastAsia"/>
          <w:sz w:val="28"/>
          <w:szCs w:val="28"/>
        </w:rPr>
        <w:t xml:space="preserve">                                               </w:t>
      </w:r>
      <w:r w:rsidR="000C128A">
        <w:rPr>
          <w:rFonts w:eastAsiaTheme="minorEastAsia"/>
          <w:sz w:val="28"/>
          <w:szCs w:val="28"/>
          <w:lang w:val="en-US"/>
        </w:rPr>
        <w:t>h</w:t>
      </w:r>
    </w:p>
    <w:p w:rsidR="000C128A" w:rsidRPr="000C128A" w:rsidRDefault="000C128A" w:rsidP="003F6B22">
      <w:pPr>
        <w:spacing w:after="0"/>
        <w:rPr>
          <w:rFonts w:eastAsiaTheme="minorEastAsia"/>
          <w:sz w:val="28"/>
          <w:szCs w:val="28"/>
        </w:rPr>
      </w:pPr>
      <w:r w:rsidRPr="000C128A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  <w:lang w:val="en-US"/>
        </w:rPr>
        <w:t>b</w:t>
      </w:r>
      <w:r w:rsidRPr="000C128A"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8"/>
          <w:szCs w:val="28"/>
          <w:lang w:val="en-US"/>
        </w:rPr>
        <w:t>h</w:t>
      </w:r>
      <w:r>
        <w:rPr>
          <w:rFonts w:eastAsiaTheme="minorEastAsia"/>
          <w:sz w:val="28"/>
          <w:szCs w:val="28"/>
        </w:rPr>
        <w:t>-толщина стенки корпуса, в мм и в м</w:t>
      </w:r>
      <w:r w:rsidRPr="000C128A">
        <w:rPr>
          <w:rFonts w:eastAsiaTheme="minorEastAsia"/>
          <w:sz w:val="28"/>
          <w:szCs w:val="28"/>
        </w:rPr>
        <w:t xml:space="preserve">                                       </w:t>
      </w:r>
      <w:r>
        <w:rPr>
          <w:rFonts w:eastAsiaTheme="minorEastAsia"/>
          <w:sz w:val="28"/>
          <w:szCs w:val="28"/>
        </w:rPr>
        <w:t xml:space="preserve">              </w:t>
      </w:r>
      <w:r w:rsidRPr="000C128A">
        <w:rPr>
          <w:rFonts w:eastAsiaTheme="minorEastAsia"/>
          <w:sz w:val="28"/>
          <w:szCs w:val="28"/>
        </w:rPr>
        <w:t xml:space="preserve">                    </w:t>
      </w:r>
    </w:p>
    <w:p w:rsidR="000C128A" w:rsidRPr="000C128A" w:rsidRDefault="000C128A" w:rsidP="003F6B22">
      <w:pPr>
        <w:spacing w:after="0"/>
        <w:rPr>
          <w:rFonts w:eastAsiaTheme="minorEastAsia"/>
          <w:sz w:val="28"/>
          <w:szCs w:val="28"/>
        </w:rPr>
      </w:pPr>
      <w:r w:rsidRPr="000C128A">
        <w:rPr>
          <w:rFonts w:eastAsiaTheme="minorEastAsia"/>
          <w:sz w:val="28"/>
          <w:szCs w:val="28"/>
        </w:rPr>
        <w:t xml:space="preserve">                   </w:t>
      </w:r>
      <w:r>
        <w:rPr>
          <w:rFonts w:eastAsiaTheme="minorEastAsia"/>
          <w:sz w:val="28"/>
          <w:szCs w:val="28"/>
          <w:lang w:val="en-US"/>
        </w:rPr>
        <w:t>a</w:t>
      </w:r>
      <w:r w:rsidRPr="009225E3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>-</w:t>
      </w:r>
      <w:r w:rsidR="009225E3">
        <w:rPr>
          <w:rFonts w:eastAsiaTheme="minorEastAsia"/>
          <w:sz w:val="28"/>
          <w:szCs w:val="28"/>
        </w:rPr>
        <w:t>высота корпуса, в мм и в м</w:t>
      </w:r>
    </w:p>
    <w:p w:rsidR="000C128A" w:rsidRPr="009225E3" w:rsidRDefault="000C128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с</w:t>
      </w:r>
      <w:r w:rsidRPr="009225E3">
        <w:rPr>
          <w:rFonts w:eastAsiaTheme="minorEastAsia"/>
          <w:sz w:val="28"/>
          <w:szCs w:val="28"/>
        </w:rPr>
        <w:t xml:space="preserve">                        </w:t>
      </w:r>
      <w:r>
        <w:rPr>
          <w:rFonts w:eastAsiaTheme="minorEastAsia"/>
          <w:sz w:val="28"/>
          <w:szCs w:val="28"/>
          <w:lang w:val="en-US"/>
        </w:rPr>
        <w:t>a</w:t>
      </w:r>
      <w:r w:rsidR="009225E3">
        <w:rPr>
          <w:rFonts w:eastAsiaTheme="minorEastAsia"/>
          <w:sz w:val="28"/>
          <w:szCs w:val="28"/>
        </w:rPr>
        <w:t>-длина корпуса, в мм и в м</w:t>
      </w:r>
    </w:p>
    <w:p w:rsidR="000C128A" w:rsidRDefault="000C128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а</w:t>
      </w:r>
      <w:r w:rsidRPr="009225E3">
        <w:rPr>
          <w:rFonts w:eastAsiaTheme="minorEastAsia"/>
          <w:sz w:val="28"/>
          <w:szCs w:val="28"/>
        </w:rPr>
        <w:t xml:space="preserve">                                           </w:t>
      </w:r>
      <w:r>
        <w:rPr>
          <w:rFonts w:eastAsiaTheme="minorEastAsia"/>
          <w:sz w:val="28"/>
          <w:szCs w:val="28"/>
          <w:lang w:val="en-US"/>
        </w:rPr>
        <w:t>c</w:t>
      </w:r>
      <w:r w:rsidR="009225E3">
        <w:rPr>
          <w:rFonts w:eastAsiaTheme="minorEastAsia"/>
          <w:sz w:val="28"/>
          <w:szCs w:val="28"/>
        </w:rPr>
        <w:t>- ширина корпуса, в мм и в м</w:t>
      </w:r>
    </w:p>
    <w:p w:rsidR="009225E3" w:rsidRDefault="009225E3" w:rsidP="003F6B22">
      <w:pPr>
        <w:spacing w:after="0"/>
        <w:rPr>
          <w:rFonts w:eastAsiaTheme="minorEastAsia"/>
          <w:sz w:val="28"/>
          <w:szCs w:val="28"/>
        </w:rPr>
      </w:pPr>
    </w:p>
    <w:p w:rsidR="009225E3" w:rsidRDefault="009225E3" w:rsidP="003F6B22">
      <w:pPr>
        <w:spacing w:after="0"/>
        <w:rPr>
          <w:rFonts w:eastAsiaTheme="minorEastAsia"/>
          <w:sz w:val="28"/>
          <w:szCs w:val="28"/>
        </w:rPr>
      </w:pPr>
    </w:p>
    <w:p w:rsidR="009225E3" w:rsidRDefault="009225E3" w:rsidP="003F6B22">
      <w:pPr>
        <w:spacing w:after="0"/>
        <w:rPr>
          <w:rFonts w:eastAsiaTheme="minorEastAsia"/>
          <w:sz w:val="28"/>
          <w:szCs w:val="28"/>
        </w:rPr>
      </w:pPr>
    </w:p>
    <w:p w:rsidR="009225E3" w:rsidRDefault="009225E3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0,055*0,03+0,055*0,035+0,03*,035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*2*0,002=0,0000185 </m:t>
        </m:r>
      </m:oMath>
      <w:r>
        <w:rPr>
          <w:rFonts w:eastAsiaTheme="minorEastAsia"/>
          <w:sz w:val="28"/>
          <w:szCs w:val="28"/>
        </w:rPr>
        <w:t xml:space="preserve">     Определяем расход материала на корпус (без учёта отходов)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>),</w:t>
      </w:r>
    </w:p>
    <w:p w:rsidR="009225E3" w:rsidRDefault="0094357F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</m:oMath>
      <w:r>
        <w:rPr>
          <w:rFonts w:eastAsiaTheme="minorEastAsia"/>
          <w:sz w:val="28"/>
          <w:szCs w:val="28"/>
        </w:rPr>
        <w:t xml:space="preserve">  </w:t>
      </w:r>
      <w:r w:rsidR="002E554A" w:rsidRPr="002E554A">
        <w:rPr>
          <w:rFonts w:eastAsiaTheme="minorEastAsia"/>
          <w:sz w:val="28"/>
          <w:szCs w:val="28"/>
        </w:rPr>
        <w:t xml:space="preserve">                                                               (6)</w:t>
      </w:r>
      <w:r>
        <w:rPr>
          <w:rFonts w:eastAsiaTheme="minorEastAsia"/>
          <w:sz w:val="28"/>
          <w:szCs w:val="28"/>
        </w:rPr>
        <w:t xml:space="preserve">                                                               </w:t>
      </w:r>
    </w:p>
    <w:p w:rsidR="009225E3" w:rsidRPr="002E554A" w:rsidRDefault="009225E3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J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удельная плотность материала корпуса.</w:t>
      </w:r>
    </w:p>
    <w:p w:rsidR="002E554A" w:rsidRDefault="002E554A" w:rsidP="003F6B22">
      <w:pPr>
        <w:spacing w:after="0"/>
        <w:rPr>
          <w:rFonts w:eastAsiaTheme="minorEastAsia"/>
          <w:sz w:val="28"/>
          <w:szCs w:val="28"/>
        </w:rPr>
      </w:pPr>
      <w:r w:rsidRPr="002E554A">
        <w:rPr>
          <w:rFonts w:eastAsiaTheme="minorEastAsia"/>
          <w:sz w:val="28"/>
          <w:szCs w:val="28"/>
        </w:rPr>
        <w:t xml:space="preserve">               </w:t>
      </w:r>
      <w:r>
        <w:rPr>
          <w:rFonts w:eastAsiaTheme="minorEastAsia"/>
          <w:sz w:val="28"/>
          <w:szCs w:val="28"/>
        </w:rPr>
        <w:t xml:space="preserve">                             </w:t>
      </w:r>
      <w:r w:rsidRPr="002E554A">
        <w:rPr>
          <w:rFonts w:eastAsiaTheme="minorEastAsia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=0,000185*1050=0,19424</m:t>
        </m:r>
      </m:oMath>
      <w:r>
        <w:rPr>
          <w:rFonts w:eastAsiaTheme="minorEastAsia"/>
          <w:sz w:val="28"/>
          <w:szCs w:val="28"/>
        </w:rPr>
        <w:t xml:space="preserve"> кг</w:t>
      </w:r>
    </w:p>
    <w:p w:rsidR="002E554A" w:rsidRDefault="002E554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материал определяем:</w:t>
      </w:r>
    </w:p>
    <w:p w:rsidR="002E554A" w:rsidRPr="002E554A" w:rsidRDefault="002E554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П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тзр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</m:oMath>
      <w:r>
        <w:rPr>
          <w:rFonts w:eastAsiaTheme="minorEastAsia"/>
          <w:sz w:val="28"/>
          <w:szCs w:val="28"/>
        </w:rPr>
        <w:t xml:space="preserve">                                         (7)</w:t>
      </w:r>
    </w:p>
    <w:p w:rsidR="002E554A" w:rsidRDefault="002E554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=0,00000225*6350*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0,05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=0,015</m:t>
        </m:r>
      </m:oMath>
      <w:r>
        <w:rPr>
          <w:rFonts w:eastAsiaTheme="minorEastAsia"/>
          <w:sz w:val="28"/>
          <w:szCs w:val="28"/>
        </w:rPr>
        <w:t xml:space="preserve"> руб</w:t>
      </w:r>
    </w:p>
    <w:p w:rsidR="002E554A" w:rsidRDefault="002E554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ОЦ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мк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*(1+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тзр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)</m:t>
        </m:r>
      </m:oMath>
      <w:r>
        <w:rPr>
          <w:rFonts w:eastAsiaTheme="minorEastAsia"/>
          <w:sz w:val="28"/>
          <w:szCs w:val="28"/>
        </w:rPr>
        <w:t xml:space="preserve">                                               (8)</w:t>
      </w:r>
    </w:p>
    <w:p w:rsidR="002E554A" w:rsidRDefault="00D62975" w:rsidP="003F6B22">
      <w:pPr>
        <w:spacing w:after="0"/>
        <w:rPr>
          <w:rFonts w:eastAsiaTheme="minorEastAsia"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65" style="position:absolute;margin-left:-85.6pt;margin-top:-56.6pt;width:594pt;height:843.6pt;z-index:-251645952" coordorigin="-32,158" coordsize="11880,16610" o:allowincell="f">
            <v:shape id="_x0000_s1066" type="#_x0000_t75" style="position:absolute;left:-32;top:158;width:11880;height:16610;visibility:visible">
              <v:imagedata r:id="rId6" o:title=""/>
            </v:shape>
            <v:rect id="_x0000_s1067" style="position:absolute;left:4994;top:15807;width:5761;height:433" filled="f" stroked="f" strokeweight="0">
              <v:textbox style="mso-next-textbox:#_x0000_s1067" inset="0,0,0,0">
                <w:txbxContent>
                  <w:p w:rsidR="00256B3A" w:rsidRDefault="00256B3A">
                    <w:r>
                      <w:t xml:space="preserve">   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t xml:space="preserve"> 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>ПЗ</w:t>
                    </w:r>
                    <w:r>
                      <w:t xml:space="preserve">                       </w:t>
                    </w:r>
                  </w:p>
                </w:txbxContent>
              </v:textbox>
            </v:rect>
            <v:rect id="_x0000_s1068" style="position:absolute;left:11033;top:16102;width:430;height:236" filled="f" stroked="f" strokeweight="0">
              <v:textbox style="mso-next-textbox:#_x0000_s1068" inset="0,0,0,0">
                <w:txbxContent>
                  <w:p w:rsidR="00256B3A" w:rsidRDefault="00256B3A">
                    <w:pPr>
                      <w:jc w:val="center"/>
                    </w:pPr>
                    <w:r>
                      <w:t>9</w:t>
                    </w:r>
                  </w:p>
                </w:txbxContent>
              </v:textbox>
            </v:rect>
          </v:group>
          <o:OLEObject Type="Embed" ProgID="Word.Picture.8" ShapeID="_x0000_s1066" DrawAspect="Content" ObjectID="_1289156946" r:id="rId14"/>
        </w:pic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ЗМ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=0,19424*4200*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0,05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100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=857 руб</m:t>
        </m:r>
      </m:oMath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ЗМпп -затраты на материал печатной платы и корпуса, соответственно, руб.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ОЦ -отпускная цена соответствующего материала, руб.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Птзр -процент транспортно-заготовительных расходов -принимаем 5%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готовую печатную плату (Зпп), руб.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Зпп=ЗМпп*5                                                     (9)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Зпп=25,5*5=127,5 руб.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Затраты на готовый корпус (Зк), руб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     Зк=ЗМк*2,5                                                    (10)</w:t>
      </w:r>
    </w:p>
    <w:p w:rsidR="00D80A2B" w:rsidRDefault="00D80A2B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   Зк=857*2,5=2143</w:t>
      </w:r>
    </w:p>
    <w:p w:rsidR="002E554A" w:rsidRDefault="000A6113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5 Р</w:t>
      </w:r>
      <w:r w:rsidR="002E554A">
        <w:rPr>
          <w:rFonts w:eastAsiaTheme="minorEastAsia"/>
          <w:sz w:val="28"/>
          <w:szCs w:val="28"/>
        </w:rPr>
        <w:t>езультаты расчётов</w:t>
      </w:r>
    </w:p>
    <w:tbl>
      <w:tblPr>
        <w:tblW w:w="8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68"/>
        <w:gridCol w:w="969"/>
        <w:gridCol w:w="3567"/>
        <w:gridCol w:w="1276"/>
      </w:tblGrid>
      <w:tr w:rsidR="002E554A" w:rsidTr="004A751F">
        <w:trPr>
          <w:trHeight w:val="931"/>
        </w:trPr>
        <w:tc>
          <w:tcPr>
            <w:tcW w:w="2968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</w:t>
            </w:r>
          </w:p>
        </w:tc>
        <w:tc>
          <w:tcPr>
            <w:tcW w:w="969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Кол. штук</w:t>
            </w:r>
          </w:p>
        </w:tc>
        <w:tc>
          <w:tcPr>
            <w:tcW w:w="3567" w:type="dxa"/>
          </w:tcPr>
          <w:p w:rsidR="002E554A" w:rsidRDefault="002E554A" w:rsidP="002E554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Производственная себ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 xml:space="preserve">стоимость одной штуки </w:t>
            </w:r>
          </w:p>
        </w:tc>
        <w:tc>
          <w:tcPr>
            <w:tcW w:w="1276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Сумма,</w:t>
            </w:r>
          </w:p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руб.</w:t>
            </w:r>
          </w:p>
        </w:tc>
      </w:tr>
      <w:tr w:rsidR="002E554A" w:rsidTr="004A751F">
        <w:trPr>
          <w:trHeight w:val="877"/>
        </w:trPr>
        <w:tc>
          <w:tcPr>
            <w:tcW w:w="2968" w:type="dxa"/>
          </w:tcPr>
          <w:p w:rsidR="002E554A" w:rsidRDefault="002E554A" w:rsidP="002E554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Печатная плата из стеклотекстолита</w:t>
            </w:r>
          </w:p>
        </w:tc>
        <w:tc>
          <w:tcPr>
            <w:tcW w:w="969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</w:t>
            </w:r>
          </w:p>
        </w:tc>
        <w:tc>
          <w:tcPr>
            <w:tcW w:w="3567" w:type="dxa"/>
          </w:tcPr>
          <w:p w:rsidR="002E554A" w:rsidRDefault="002E554A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</w:t>
            </w:r>
            <w:r w:rsidR="00D80A2B">
              <w:rPr>
                <w:rFonts w:eastAsiaTheme="minorEastAsia"/>
                <w:sz w:val="28"/>
                <w:szCs w:val="28"/>
              </w:rPr>
              <w:t>127,5</w:t>
            </w:r>
          </w:p>
        </w:tc>
        <w:tc>
          <w:tcPr>
            <w:tcW w:w="1276" w:type="dxa"/>
          </w:tcPr>
          <w:p w:rsidR="002E554A" w:rsidRDefault="002E554A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</w:t>
            </w:r>
            <w:r w:rsidR="00D80A2B">
              <w:rPr>
                <w:rFonts w:eastAsiaTheme="minorEastAsia"/>
                <w:sz w:val="28"/>
                <w:szCs w:val="28"/>
              </w:rPr>
              <w:t>127,5</w:t>
            </w:r>
          </w:p>
        </w:tc>
      </w:tr>
      <w:tr w:rsidR="002E554A" w:rsidTr="004A751F">
        <w:trPr>
          <w:trHeight w:val="563"/>
        </w:trPr>
        <w:tc>
          <w:tcPr>
            <w:tcW w:w="2968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Корпус из полистир</w:t>
            </w:r>
            <w:r>
              <w:rPr>
                <w:rFonts w:eastAsiaTheme="minorEastAsia"/>
                <w:sz w:val="28"/>
                <w:szCs w:val="28"/>
              </w:rPr>
              <w:t>о</w:t>
            </w:r>
            <w:r>
              <w:rPr>
                <w:rFonts w:eastAsiaTheme="minorEastAsia"/>
                <w:sz w:val="28"/>
                <w:szCs w:val="28"/>
              </w:rPr>
              <w:t>ла</w:t>
            </w:r>
          </w:p>
        </w:tc>
        <w:tc>
          <w:tcPr>
            <w:tcW w:w="969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</w:t>
            </w:r>
          </w:p>
        </w:tc>
        <w:tc>
          <w:tcPr>
            <w:tcW w:w="3567" w:type="dxa"/>
          </w:tcPr>
          <w:p w:rsidR="002E554A" w:rsidRDefault="002E554A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</w:t>
            </w:r>
            <w:r w:rsidR="00D80A2B">
              <w:rPr>
                <w:rFonts w:eastAsiaTheme="minorEastAsia"/>
                <w:sz w:val="28"/>
                <w:szCs w:val="28"/>
              </w:rPr>
              <w:t>2143</w:t>
            </w:r>
          </w:p>
        </w:tc>
        <w:tc>
          <w:tcPr>
            <w:tcW w:w="1276" w:type="dxa"/>
          </w:tcPr>
          <w:p w:rsidR="002E554A" w:rsidRDefault="002E554A" w:rsidP="004A751F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</w:t>
            </w:r>
            <w:r w:rsidR="00D80A2B">
              <w:rPr>
                <w:rFonts w:eastAsiaTheme="minorEastAsia"/>
                <w:sz w:val="28"/>
                <w:szCs w:val="28"/>
              </w:rPr>
              <w:t>2143</w:t>
            </w:r>
          </w:p>
        </w:tc>
      </w:tr>
      <w:tr w:rsidR="002E554A" w:rsidTr="004A751F">
        <w:trPr>
          <w:trHeight w:val="441"/>
        </w:trPr>
        <w:tc>
          <w:tcPr>
            <w:tcW w:w="2968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969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567" w:type="dxa"/>
          </w:tcPr>
          <w:p w:rsidR="002E554A" w:rsidRDefault="002E55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2E554A" w:rsidRDefault="00D80A2B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2271</w:t>
            </w:r>
          </w:p>
        </w:tc>
      </w:tr>
    </w:tbl>
    <w:p w:rsidR="004A751F" w:rsidRDefault="002E554A" w:rsidP="003F6B22">
      <w:pPr>
        <w:spacing w:after="0"/>
        <w:rPr>
          <w:rFonts w:eastAsiaTheme="minorEastAsia"/>
          <w:sz w:val="28"/>
          <w:szCs w:val="28"/>
          <w:lang w:val="en-US"/>
        </w:rPr>
      </w:pPr>
      <w:r>
        <w:rPr>
          <w:rFonts w:eastAsiaTheme="minorEastAsia"/>
          <w:sz w:val="28"/>
          <w:szCs w:val="28"/>
        </w:rPr>
        <w:t xml:space="preserve">    </w:t>
      </w:r>
    </w:p>
    <w:p w:rsidR="002E554A" w:rsidRDefault="004A751F" w:rsidP="003F6B22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  <w:lang w:val="en-US"/>
        </w:rPr>
        <w:t xml:space="preserve">     </w:t>
      </w:r>
      <w:r w:rsidR="002E554A">
        <w:rPr>
          <w:rFonts w:eastAsiaTheme="minorEastAsia"/>
          <w:b/>
          <w:sz w:val="28"/>
          <w:szCs w:val="28"/>
        </w:rPr>
        <w:t>3.4 Расчёт основной заработной платы</w:t>
      </w:r>
    </w:p>
    <w:p w:rsidR="002E554A" w:rsidRDefault="002E554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6 Расходы на основную заработную плату работающих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6"/>
        <w:gridCol w:w="1458"/>
        <w:gridCol w:w="2085"/>
        <w:gridCol w:w="1418"/>
        <w:gridCol w:w="1661"/>
        <w:gridCol w:w="1281"/>
      </w:tblGrid>
      <w:tr w:rsidR="00C16D4A" w:rsidTr="004A751F">
        <w:trPr>
          <w:trHeight w:val="780"/>
        </w:trPr>
        <w:tc>
          <w:tcPr>
            <w:tcW w:w="1356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Вид р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бот</w:t>
            </w:r>
          </w:p>
        </w:tc>
        <w:tc>
          <w:tcPr>
            <w:tcW w:w="145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</w:t>
            </w:r>
            <w:r>
              <w:rPr>
                <w:rFonts w:eastAsiaTheme="minorEastAsia"/>
                <w:sz w:val="28"/>
                <w:szCs w:val="28"/>
              </w:rPr>
              <w:t>м</w:t>
            </w:r>
            <w:r>
              <w:rPr>
                <w:rFonts w:eastAsiaTheme="minorEastAsia"/>
                <w:sz w:val="28"/>
                <w:szCs w:val="28"/>
              </w:rPr>
              <w:t>кость</w:t>
            </w:r>
          </w:p>
        </w:tc>
        <w:tc>
          <w:tcPr>
            <w:tcW w:w="2085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Квалификац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разряд</w:t>
            </w:r>
          </w:p>
        </w:tc>
        <w:tc>
          <w:tcPr>
            <w:tcW w:w="141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Условия труда</w:t>
            </w:r>
          </w:p>
        </w:tc>
        <w:tc>
          <w:tcPr>
            <w:tcW w:w="166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Часовая 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 xml:space="preserve">рифная 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Прямая зарплата</w:t>
            </w:r>
          </w:p>
        </w:tc>
      </w:tr>
      <w:tr w:rsidR="00C16D4A" w:rsidTr="004A751F">
        <w:trPr>
          <w:trHeight w:val="420"/>
        </w:trPr>
        <w:tc>
          <w:tcPr>
            <w:tcW w:w="1356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145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0,003</w:t>
            </w:r>
          </w:p>
        </w:tc>
        <w:tc>
          <w:tcPr>
            <w:tcW w:w="2085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41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894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</w:tr>
      <w:tr w:rsidR="00C16D4A" w:rsidTr="004A751F">
        <w:trPr>
          <w:trHeight w:val="465"/>
        </w:trPr>
        <w:tc>
          <w:tcPr>
            <w:tcW w:w="1356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145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0,004</w:t>
            </w:r>
          </w:p>
        </w:tc>
        <w:tc>
          <w:tcPr>
            <w:tcW w:w="2085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2</w:t>
            </w:r>
          </w:p>
        </w:tc>
        <w:tc>
          <w:tcPr>
            <w:tcW w:w="141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894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</w:tr>
      <w:tr w:rsidR="00C16D4A" w:rsidTr="004A751F">
        <w:trPr>
          <w:trHeight w:val="435"/>
        </w:trPr>
        <w:tc>
          <w:tcPr>
            <w:tcW w:w="1356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ровка</w:t>
            </w:r>
          </w:p>
        </w:tc>
        <w:tc>
          <w:tcPr>
            <w:tcW w:w="145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0,04</w:t>
            </w:r>
          </w:p>
        </w:tc>
        <w:tc>
          <w:tcPr>
            <w:tcW w:w="2085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3</w:t>
            </w:r>
          </w:p>
        </w:tc>
        <w:tc>
          <w:tcPr>
            <w:tcW w:w="141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1041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42</w:t>
            </w:r>
          </w:p>
        </w:tc>
      </w:tr>
      <w:tr w:rsidR="00C16D4A" w:rsidTr="004A751F">
        <w:trPr>
          <w:trHeight w:val="420"/>
        </w:trPr>
        <w:tc>
          <w:tcPr>
            <w:tcW w:w="1356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145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0,09</w:t>
            </w:r>
          </w:p>
        </w:tc>
        <w:tc>
          <w:tcPr>
            <w:tcW w:w="2085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3</w:t>
            </w:r>
          </w:p>
        </w:tc>
        <w:tc>
          <w:tcPr>
            <w:tcW w:w="141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1041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94</w:t>
            </w:r>
          </w:p>
        </w:tc>
      </w:tr>
      <w:tr w:rsidR="00C16D4A" w:rsidTr="004A751F">
        <w:trPr>
          <w:trHeight w:val="375"/>
        </w:trPr>
        <w:tc>
          <w:tcPr>
            <w:tcW w:w="1356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145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0,01</w:t>
            </w:r>
          </w:p>
        </w:tc>
        <w:tc>
          <w:tcPr>
            <w:tcW w:w="2085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4</w:t>
            </w:r>
          </w:p>
        </w:tc>
        <w:tc>
          <w:tcPr>
            <w:tcW w:w="1418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Норм.</w:t>
            </w:r>
          </w:p>
        </w:tc>
        <w:tc>
          <w:tcPr>
            <w:tcW w:w="166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1210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12</w:t>
            </w:r>
          </w:p>
        </w:tc>
      </w:tr>
      <w:tr w:rsidR="00C16D4A" w:rsidTr="004A751F">
        <w:trPr>
          <w:trHeight w:val="390"/>
        </w:trPr>
        <w:tc>
          <w:tcPr>
            <w:tcW w:w="7978" w:type="dxa"/>
            <w:gridSpan w:val="5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155</w:t>
            </w:r>
          </w:p>
        </w:tc>
      </w:tr>
      <w:tr w:rsidR="00C16D4A" w:rsidTr="004A751F">
        <w:trPr>
          <w:trHeight w:val="375"/>
        </w:trPr>
        <w:tc>
          <w:tcPr>
            <w:tcW w:w="7978" w:type="dxa"/>
            <w:gridSpan w:val="5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Премии и доплаты(30% от прямой заработной платы)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47</w:t>
            </w:r>
          </w:p>
        </w:tc>
      </w:tr>
      <w:tr w:rsidR="00C16D4A" w:rsidTr="004A751F">
        <w:trPr>
          <w:trHeight w:val="405"/>
        </w:trPr>
        <w:tc>
          <w:tcPr>
            <w:tcW w:w="7978" w:type="dxa"/>
            <w:gridSpan w:val="5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плата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>)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202</w:t>
            </w:r>
          </w:p>
        </w:tc>
      </w:tr>
      <w:tr w:rsidR="00C16D4A" w:rsidTr="004A751F">
        <w:trPr>
          <w:trHeight w:val="385"/>
        </w:trPr>
        <w:tc>
          <w:tcPr>
            <w:tcW w:w="7978" w:type="dxa"/>
            <w:gridSpan w:val="5"/>
          </w:tcPr>
          <w:p w:rsidR="00C16D4A" w:rsidRDefault="00C16D4A" w:rsidP="00C16D4A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работающих (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ор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З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о</m:t>
                  </m:r>
                </m:sub>
              </m:sSub>
              <m:r>
                <w:rPr>
                  <w:rFonts w:ascii="Cambria Math" w:eastAsiaTheme="minorEastAsia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</m:t>
                  </m:r>
                </m:sub>
              </m:sSub>
            </m:oMath>
            <w:r>
              <w:rPr>
                <w:rFonts w:eastAsiaTheme="minorEastAsia"/>
                <w:sz w:val="28"/>
                <w:szCs w:val="28"/>
              </w:rPr>
              <w:t xml:space="preserve">) </w:t>
            </w:r>
          </w:p>
        </w:tc>
        <w:tc>
          <w:tcPr>
            <w:tcW w:w="1281" w:type="dxa"/>
          </w:tcPr>
          <w:p w:rsidR="00C16D4A" w:rsidRDefault="00C16D4A" w:rsidP="003F6B22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253</w:t>
            </w:r>
          </w:p>
        </w:tc>
      </w:tr>
    </w:tbl>
    <w:p w:rsidR="00256B3A" w:rsidRDefault="004A68E8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C16D4A" w:rsidRDefault="00D62975" w:rsidP="003F6B22">
      <w:pPr>
        <w:spacing w:after="0"/>
        <w:rPr>
          <w:rFonts w:eastAsiaTheme="minorEastAsia"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69" style="position:absolute;margin-left:-85.15pt;margin-top:-56pt;width:594pt;height:843.6pt;z-index:-251644928" coordorigin="-32,158" coordsize="11880,16610" o:allowincell="f">
            <v:shape id="_x0000_s1070" type="#_x0000_t75" style="position:absolute;left:-32;top:158;width:11880;height:16610;visibility:visible">
              <v:imagedata r:id="rId6" o:title=""/>
            </v:shape>
            <v:rect id="_x0000_s1071" style="position:absolute;left:4994;top:15807;width:5761;height:433" filled="f" stroked="f" strokeweight="0">
              <v:textbox style="mso-next-textbox:#_x0000_s1071" inset="0,0,0,0">
                <w:txbxContent>
                  <w:p w:rsidR="0097594F" w:rsidRDefault="0097594F">
                    <w:r>
                      <w:t xml:space="preserve">   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72" style="position:absolute;left:11033;top:16102;width:430;height:236" filled="f" stroked="f" strokeweight="0">
              <v:textbox style="mso-next-textbox:#_x0000_s1072" inset="0,0,0,0">
                <w:txbxContent>
                  <w:p w:rsidR="0097594F" w:rsidRDefault="0097594F">
                    <w:pPr>
                      <w:jc w:val="center"/>
                    </w:pPr>
                    <w:r>
                      <w:t>10</w:t>
                    </w:r>
                  </w:p>
                </w:txbxContent>
              </v:textbox>
            </v:rect>
          </v:group>
          <o:OLEObject Type="Embed" ProgID="Word.Picture.8" ShapeID="_x0000_s1070" DrawAspect="Content" ObjectID="_1289156947" r:id="rId15"/>
        </w:pict>
      </w:r>
      <w:r w:rsidR="00256B3A">
        <w:rPr>
          <w:rFonts w:eastAsiaTheme="minorEastAsia"/>
          <w:sz w:val="28"/>
          <w:szCs w:val="28"/>
        </w:rPr>
        <w:t xml:space="preserve">     </w:t>
      </w:r>
      <w:r w:rsidR="00C16D4A">
        <w:rPr>
          <w:rFonts w:eastAsiaTheme="minorEastAsia"/>
          <w:sz w:val="28"/>
          <w:szCs w:val="28"/>
        </w:rPr>
        <w:t>Тарифная ставка предприятия – 130000 руб.</w:t>
      </w:r>
    </w:p>
    <w:p w:rsidR="00C16D4A" w:rsidRDefault="00C16D4A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Средняя норма выработки – 168,7 час.</w:t>
      </w:r>
    </w:p>
    <w:p w:rsidR="004A751F" w:rsidRPr="004A68E8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</w:p>
    <w:p w:rsidR="00C16D4A" w:rsidRPr="00C16D4A" w:rsidRDefault="004A751F" w:rsidP="003F6B22">
      <w:pPr>
        <w:spacing w:after="0"/>
        <w:rPr>
          <w:rFonts w:eastAsiaTheme="minorEastAsia"/>
          <w:sz w:val="28"/>
          <w:szCs w:val="28"/>
        </w:rPr>
      </w:pPr>
      <w:r w:rsidRPr="004A68E8">
        <w:rPr>
          <w:rFonts w:eastAsiaTheme="minorEastAsia"/>
          <w:sz w:val="28"/>
          <w:szCs w:val="28"/>
        </w:rPr>
        <w:t xml:space="preserve">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ЧТС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130000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168,7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=771 руб.</m:t>
        </m:r>
      </m:oMath>
      <w:r w:rsidR="005D0920">
        <w:rPr>
          <w:rFonts w:eastAsiaTheme="minorEastAsia"/>
          <w:sz w:val="28"/>
          <w:szCs w:val="28"/>
        </w:rPr>
        <w:t xml:space="preserve">            </w:t>
      </w:r>
      <w:r>
        <w:rPr>
          <w:rFonts w:eastAsiaTheme="minorEastAsia"/>
          <w:sz w:val="28"/>
          <w:szCs w:val="28"/>
        </w:rPr>
        <w:t xml:space="preserve">                              </w:t>
      </w:r>
      <w:r w:rsidR="005D0920">
        <w:rPr>
          <w:rFonts w:eastAsiaTheme="minorEastAsia"/>
          <w:sz w:val="28"/>
          <w:szCs w:val="28"/>
        </w:rPr>
        <w:t xml:space="preserve"> (</w:t>
      </w:r>
      <w:r w:rsidRPr="004A68E8">
        <w:rPr>
          <w:rFonts w:eastAsiaTheme="minorEastAsia"/>
          <w:sz w:val="28"/>
          <w:szCs w:val="28"/>
        </w:rPr>
        <w:t>11</w:t>
      </w:r>
      <w:r w:rsidR="005D0920">
        <w:rPr>
          <w:rFonts w:eastAsiaTheme="minorEastAsia"/>
          <w:sz w:val="28"/>
          <w:szCs w:val="28"/>
        </w:rPr>
        <w:t>)</w:t>
      </w:r>
    </w:p>
    <w:p w:rsidR="00C16D4A" w:rsidRPr="00C16D4A" w:rsidRDefault="00D62975" w:rsidP="003F6B22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=771*1,16=894 руб.</m:t>
          </m:r>
        </m:oMath>
      </m:oMathPara>
    </w:p>
    <w:p w:rsidR="00C16D4A" w:rsidRPr="00C16D4A" w:rsidRDefault="00D62975" w:rsidP="003F6B22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=771*1,35=1041 руб.</m:t>
          </m:r>
        </m:oMath>
      </m:oMathPara>
    </w:p>
    <w:p w:rsidR="00C16D4A" w:rsidRDefault="00D62975" w:rsidP="003F6B22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ЧТС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=771*1,57=1210 руб.</m:t>
          </m:r>
        </m:oMath>
      </m:oMathPara>
    </w:p>
    <w:p w:rsidR="00C16D4A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Всего основная заработная плата работающих: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ор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о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="004A751F" w:rsidRPr="00A84569">
        <w:rPr>
          <w:rFonts w:eastAsiaTheme="minorEastAsia"/>
          <w:sz w:val="28"/>
          <w:szCs w:val="28"/>
        </w:rPr>
        <w:t>2</w:t>
      </w:r>
      <w:r>
        <w:rPr>
          <w:rFonts w:eastAsiaTheme="minorEastAsia"/>
          <w:sz w:val="28"/>
          <w:szCs w:val="28"/>
        </w:rPr>
        <w:t>)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коэффициент, учитывающий увеличение заработной платы на и</w:t>
      </w:r>
      <w:r>
        <w:rPr>
          <w:rFonts w:eastAsiaTheme="minorEastAsia"/>
          <w:sz w:val="28"/>
          <w:szCs w:val="28"/>
        </w:rPr>
        <w:t>з</w:t>
      </w:r>
      <w:r>
        <w:rPr>
          <w:rFonts w:eastAsiaTheme="minorEastAsia"/>
          <w:sz w:val="28"/>
          <w:szCs w:val="28"/>
        </w:rPr>
        <w:t>делие с учётом оплаты труда всех работающих на предприятии, условно принято 1,25.</w:t>
      </w:r>
    </w:p>
    <w:p w:rsidR="005D0920" w:rsidRDefault="00D62975" w:rsidP="003F6B22">
      <w:pPr>
        <w:spacing w:after="0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З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ор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>=202*1,25=253 руб.</m:t>
          </m:r>
        </m:oMath>
      </m:oMathPara>
    </w:p>
    <w:p w:rsidR="004A751F" w:rsidRPr="00A84569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</w:p>
    <w:p w:rsidR="005D0920" w:rsidRDefault="004A751F" w:rsidP="003F6B22">
      <w:pPr>
        <w:spacing w:after="0"/>
        <w:rPr>
          <w:rFonts w:eastAsiaTheme="minorEastAsia"/>
          <w:b/>
          <w:sz w:val="28"/>
          <w:szCs w:val="28"/>
        </w:rPr>
      </w:pPr>
      <w:r w:rsidRPr="00A84569">
        <w:rPr>
          <w:rFonts w:eastAsiaTheme="minorEastAsia"/>
          <w:sz w:val="28"/>
          <w:szCs w:val="28"/>
        </w:rPr>
        <w:t xml:space="preserve">     </w:t>
      </w:r>
      <w:r w:rsidR="005D0920">
        <w:rPr>
          <w:rFonts w:eastAsiaTheme="minorEastAsia"/>
          <w:b/>
          <w:sz w:val="28"/>
          <w:szCs w:val="28"/>
        </w:rPr>
        <w:t>3.5 Расчёт амортизационных отчислений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3.5.1 Расчёт суммы ежегодных амортизационных отчислений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ведётся по формуле: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Н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а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100,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(1</w:t>
      </w:r>
      <w:r w:rsidR="004A751F" w:rsidRPr="00A84569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)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Где А-сумма ежегодных амортизационных отчислений, руб.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 балансовая стоимость основных производственных фондов, руб.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Н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 xml:space="preserve"> норма амортизации, условно принимается единой для всех о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новных фондов, принимаем 20%.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>А=1620000*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=324000 руб.</m:t>
        </m:r>
      </m:oMath>
      <w:r>
        <w:rPr>
          <w:rFonts w:eastAsiaTheme="minorEastAsia"/>
          <w:sz w:val="28"/>
          <w:szCs w:val="28"/>
        </w:rPr>
        <w:t xml:space="preserve"> 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3.5.2 Расчёт амортизационных отчислений, включаемых в себестоимость изделия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</m:oMath>
      <w:r>
        <w:rPr>
          <w:rFonts w:eastAsiaTheme="minorEastAsia"/>
          <w:sz w:val="28"/>
          <w:szCs w:val="28"/>
        </w:rPr>
        <w:t>), руб.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Условно принимаем, что на предприятии один вид продукции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ПП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       (1</w:t>
      </w:r>
      <w:r w:rsidR="004A751F" w:rsidRPr="00A84569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>)</w:t>
      </w:r>
    </w:p>
    <w:p w:rsidR="005D0920" w:rsidRDefault="005D0920" w:rsidP="003F6B22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А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на изделие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324000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1000=320 руб.</m:t>
            </m:r>
          </m:den>
        </m:f>
      </m:oMath>
    </w:p>
    <w:p w:rsidR="002545FC" w:rsidRPr="00A84569" w:rsidRDefault="002545FC" w:rsidP="002545FC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Где ПП-годовая производственная програма, шт.</w:t>
      </w:r>
    </w:p>
    <w:p w:rsidR="00087DAF" w:rsidRDefault="002545FC" w:rsidP="002545FC">
      <w:pPr>
        <w:tabs>
          <w:tab w:val="num" w:pos="36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87DAF" w:rsidRDefault="00087DAF" w:rsidP="002545FC">
      <w:pPr>
        <w:tabs>
          <w:tab w:val="num" w:pos="360"/>
        </w:tabs>
        <w:spacing w:after="0" w:line="360" w:lineRule="auto"/>
        <w:rPr>
          <w:sz w:val="28"/>
          <w:szCs w:val="28"/>
        </w:rPr>
      </w:pPr>
    </w:p>
    <w:p w:rsidR="00087DAF" w:rsidRDefault="00087DAF" w:rsidP="002545FC">
      <w:pPr>
        <w:tabs>
          <w:tab w:val="num" w:pos="360"/>
        </w:tabs>
        <w:spacing w:after="0" w:line="360" w:lineRule="auto"/>
        <w:rPr>
          <w:sz w:val="28"/>
          <w:szCs w:val="28"/>
        </w:rPr>
      </w:pPr>
    </w:p>
    <w:p w:rsidR="00087DAF" w:rsidRDefault="00087DAF" w:rsidP="002545FC">
      <w:pPr>
        <w:tabs>
          <w:tab w:val="num" w:pos="360"/>
        </w:tabs>
        <w:spacing w:after="0" w:line="360" w:lineRule="auto"/>
        <w:rPr>
          <w:sz w:val="28"/>
          <w:szCs w:val="28"/>
        </w:rPr>
      </w:pPr>
    </w:p>
    <w:p w:rsidR="00087DAF" w:rsidRDefault="00087DAF" w:rsidP="002545FC">
      <w:pPr>
        <w:tabs>
          <w:tab w:val="num" w:pos="360"/>
        </w:tabs>
        <w:spacing w:after="0" w:line="360" w:lineRule="auto"/>
        <w:rPr>
          <w:sz w:val="28"/>
          <w:szCs w:val="28"/>
        </w:rPr>
      </w:pPr>
    </w:p>
    <w:p w:rsidR="002545FC" w:rsidRDefault="00D62975" w:rsidP="002545FC">
      <w:pPr>
        <w:tabs>
          <w:tab w:val="num" w:pos="360"/>
        </w:tabs>
        <w:spacing w:after="0" w:line="360" w:lineRule="auto"/>
        <w:rPr>
          <w:b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73" style="position:absolute;margin-left:-84.5pt;margin-top:-56.7pt;width:594pt;height:843.6pt;z-index:-251643904" coordorigin="-32,158" coordsize="11880,16610" o:allowincell="f">
            <v:shape id="_x0000_s1074" type="#_x0000_t75" style="position:absolute;left:-32;top:158;width:11880;height:16610;visibility:visible">
              <v:imagedata r:id="rId6" o:title=""/>
            </v:shape>
            <v:rect id="_x0000_s1075" style="position:absolute;left:4994;top:15807;width:5761;height:433" filled="f" stroked="f" strokeweight="0">
              <v:textbox style="mso-next-textbox:#_x0000_s1075" inset="0,0,0,0">
                <w:txbxContent>
                  <w:p w:rsidR="0048638D" w:rsidRPr="00D04463" w:rsidRDefault="0048638D">
                    <w:pPr>
                      <w:rPr>
                        <w:sz w:val="28"/>
                        <w:szCs w:val="28"/>
                      </w:rPr>
                    </w:pPr>
                    <w:r>
                      <w:t xml:space="preserve">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76" style="position:absolute;left:11033;top:16102;width:430;height:236" filled="f" stroked="f" strokeweight="0">
              <v:textbox style="mso-next-textbox:#_x0000_s1076" inset="0,0,0,0">
                <w:txbxContent>
                  <w:p w:rsidR="0048638D" w:rsidRDefault="0048638D">
                    <w:pPr>
                      <w:jc w:val="center"/>
                    </w:pPr>
                    <w:r>
                      <w:t>11</w:t>
                    </w:r>
                  </w:p>
                </w:txbxContent>
              </v:textbox>
            </v:rect>
          </v:group>
          <o:OLEObject Type="Embed" ProgID="Word.Picture.8" ShapeID="_x0000_s1074" DrawAspect="Content" ObjectID="_1289156948" r:id="rId16"/>
        </w:pict>
      </w:r>
      <w:r w:rsidR="00087DAF">
        <w:rPr>
          <w:sz w:val="28"/>
          <w:szCs w:val="28"/>
        </w:rPr>
        <w:t xml:space="preserve">     </w:t>
      </w:r>
      <w:r w:rsidR="002545FC">
        <w:rPr>
          <w:b/>
          <w:sz w:val="28"/>
          <w:szCs w:val="28"/>
        </w:rPr>
        <w:t>3.6 Расчёт плановой себестоимости и отпускной цены изделия</w:t>
      </w:r>
    </w:p>
    <w:p w:rsidR="002545FC" w:rsidRDefault="002545FC" w:rsidP="002545FC">
      <w:pPr>
        <w:tabs>
          <w:tab w:val="num" w:pos="36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Таблица 7</w:t>
      </w: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15"/>
        <w:gridCol w:w="1494"/>
        <w:gridCol w:w="1516"/>
        <w:gridCol w:w="2634"/>
      </w:tblGrid>
      <w:tr w:rsidR="002545FC" w:rsidTr="002545FC">
        <w:trPr>
          <w:trHeight w:val="255"/>
        </w:trPr>
        <w:tc>
          <w:tcPr>
            <w:tcW w:w="3765" w:type="dxa"/>
            <w:vMerge w:val="restart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Наименование материала</w:t>
            </w:r>
          </w:p>
        </w:tc>
        <w:tc>
          <w:tcPr>
            <w:tcW w:w="3010" w:type="dxa"/>
            <w:gridSpan w:val="2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Сумма, руб.</w:t>
            </w:r>
          </w:p>
        </w:tc>
        <w:tc>
          <w:tcPr>
            <w:tcW w:w="2400" w:type="dxa"/>
            <w:vMerge w:val="restart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Обоснование</w:t>
            </w:r>
          </w:p>
        </w:tc>
      </w:tr>
      <w:tr w:rsidR="002545FC" w:rsidTr="002545FC">
        <w:trPr>
          <w:trHeight w:val="240"/>
        </w:trPr>
        <w:tc>
          <w:tcPr>
            <w:tcW w:w="3765" w:type="dxa"/>
            <w:vMerge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494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До вн</w:t>
            </w:r>
            <w:r>
              <w:rPr>
                <w:rFonts w:eastAsiaTheme="minorEastAsia"/>
                <w:sz w:val="28"/>
                <w:szCs w:val="28"/>
              </w:rPr>
              <w:t>е</w:t>
            </w:r>
            <w:r>
              <w:rPr>
                <w:rFonts w:eastAsiaTheme="minorEastAsia"/>
                <w:sz w:val="28"/>
                <w:szCs w:val="28"/>
              </w:rPr>
              <w:t>врения</w:t>
            </w:r>
          </w:p>
        </w:tc>
        <w:tc>
          <w:tcPr>
            <w:tcW w:w="1516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После внедрения</w:t>
            </w:r>
          </w:p>
        </w:tc>
        <w:tc>
          <w:tcPr>
            <w:tcW w:w="2400" w:type="dxa"/>
            <w:vMerge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</w:p>
        </w:tc>
      </w:tr>
      <w:tr w:rsidR="002545FC" w:rsidTr="002545FC">
        <w:trPr>
          <w:trHeight w:val="291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             1</w:t>
            </w:r>
          </w:p>
        </w:tc>
        <w:tc>
          <w:tcPr>
            <w:tcW w:w="1494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2</w:t>
            </w:r>
          </w:p>
        </w:tc>
        <w:tc>
          <w:tcPr>
            <w:tcW w:w="1516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3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     4</w:t>
            </w:r>
          </w:p>
        </w:tc>
      </w:tr>
      <w:tr w:rsidR="002545FC" w:rsidTr="002545FC">
        <w:trPr>
          <w:trHeight w:val="480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1.Материалы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233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219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2</w:t>
            </w:r>
          </w:p>
        </w:tc>
      </w:tr>
      <w:tr w:rsidR="002545FC" w:rsidTr="002545FC">
        <w:trPr>
          <w:trHeight w:val="750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2.Покупные комплекту</w:t>
            </w:r>
            <w:r>
              <w:rPr>
                <w:rFonts w:eastAsiaTheme="minorEastAsia"/>
                <w:sz w:val="28"/>
                <w:szCs w:val="28"/>
              </w:rPr>
              <w:t>ю</w:t>
            </w:r>
            <w:r>
              <w:rPr>
                <w:rFonts w:eastAsiaTheme="minorEastAsia"/>
                <w:sz w:val="28"/>
                <w:szCs w:val="28"/>
              </w:rPr>
              <w:t>щие изделия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6426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6426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3</w:t>
            </w:r>
          </w:p>
        </w:tc>
      </w:tr>
      <w:tr w:rsidR="002545FC" w:rsidTr="002545FC">
        <w:trPr>
          <w:trHeight w:val="840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3.Полуфабрикаты собстве</w:t>
            </w:r>
            <w:r>
              <w:rPr>
                <w:rFonts w:eastAsiaTheme="minorEastAsia"/>
                <w:sz w:val="28"/>
                <w:szCs w:val="28"/>
              </w:rPr>
              <w:t>н</w:t>
            </w:r>
            <w:r>
              <w:rPr>
                <w:rFonts w:eastAsiaTheme="minorEastAsia"/>
                <w:sz w:val="28"/>
                <w:szCs w:val="28"/>
              </w:rPr>
              <w:t>ного производства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2271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2271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5</w:t>
            </w:r>
          </w:p>
        </w:tc>
      </w:tr>
      <w:tr w:rsidR="002545FC" w:rsidTr="002545FC">
        <w:trPr>
          <w:trHeight w:val="720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4.Амортизиционные отчи</w:t>
            </w:r>
            <w:r>
              <w:rPr>
                <w:rFonts w:eastAsiaTheme="minorEastAsia"/>
                <w:sz w:val="28"/>
                <w:szCs w:val="28"/>
              </w:rPr>
              <w:t>с</w:t>
            </w:r>
            <w:r>
              <w:rPr>
                <w:rFonts w:eastAsiaTheme="minorEastAsia"/>
                <w:sz w:val="28"/>
                <w:szCs w:val="28"/>
              </w:rPr>
              <w:t>ления</w:t>
            </w:r>
          </w:p>
        </w:tc>
        <w:tc>
          <w:tcPr>
            <w:tcW w:w="1494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320</w:t>
            </w:r>
          </w:p>
        </w:tc>
        <w:tc>
          <w:tcPr>
            <w:tcW w:w="1516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320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По расчёту см.п.3.5.2.</w:t>
            </w:r>
          </w:p>
        </w:tc>
      </w:tr>
      <w:tr w:rsidR="002545FC" w:rsidTr="002545FC">
        <w:trPr>
          <w:trHeight w:val="435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5.Основная заработная пл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та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253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Таблица 6</w:t>
            </w:r>
          </w:p>
        </w:tc>
      </w:tr>
      <w:tr w:rsidR="002545FC" w:rsidTr="002545FC">
        <w:trPr>
          <w:trHeight w:val="405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6.Дополнительная зарабо</w:t>
            </w:r>
            <w:r>
              <w:rPr>
                <w:rFonts w:eastAsiaTheme="minorEastAsia"/>
                <w:sz w:val="28"/>
                <w:szCs w:val="28"/>
              </w:rPr>
              <w:t>т</w:t>
            </w:r>
            <w:r>
              <w:rPr>
                <w:rFonts w:eastAsiaTheme="minorEastAsia"/>
                <w:sz w:val="28"/>
                <w:szCs w:val="28"/>
              </w:rPr>
              <w:t>ная плата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25,3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24,9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10% от ст.5</w:t>
            </w:r>
          </w:p>
        </w:tc>
      </w:tr>
      <w:tr w:rsidR="002545FC" w:rsidTr="002545FC">
        <w:trPr>
          <w:trHeight w:val="735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7.Итого расходы на оплату труда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278,3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273,9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ст.5и 6</w:t>
            </w:r>
          </w:p>
        </w:tc>
      </w:tr>
      <w:tr w:rsidR="002545FC" w:rsidTr="002545FC">
        <w:trPr>
          <w:trHeight w:val="765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8.Отчисления в фонд соц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альной защиты населения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97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96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35% от ст.7</w:t>
            </w:r>
          </w:p>
        </w:tc>
      </w:tr>
      <w:tr w:rsidR="002545FC" w:rsidTr="002545FC">
        <w:trPr>
          <w:trHeight w:val="1530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9.Обязателоное страхов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ние от несчастных случаев на производстве и профз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болеваний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4,2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4,1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1,5% от ст.7</w:t>
            </w:r>
          </w:p>
        </w:tc>
      </w:tr>
      <w:tr w:rsidR="002545FC" w:rsidTr="002545FC">
        <w:trPr>
          <w:trHeight w:val="390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10.Прочие затраты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354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348,6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140% от ст.5</w:t>
            </w:r>
          </w:p>
        </w:tc>
      </w:tr>
      <w:tr w:rsidR="002545FC" w:rsidTr="002545FC">
        <w:trPr>
          <w:trHeight w:val="777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11.Отчисления в инновац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онный фонд</w:t>
            </w:r>
          </w:p>
        </w:tc>
        <w:tc>
          <w:tcPr>
            <w:tcW w:w="1494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</w:t>
            </w:r>
          </w:p>
        </w:tc>
        <w:tc>
          <w:tcPr>
            <w:tcW w:w="1516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0,25% от суммы п. 1,2,3,4,7,8,9,10</w:t>
            </w:r>
          </w:p>
        </w:tc>
      </w:tr>
      <w:tr w:rsidR="002545FC" w:rsidTr="002545FC">
        <w:trPr>
          <w:trHeight w:val="381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12.Полная себестоимость</w:t>
            </w:r>
          </w:p>
        </w:tc>
        <w:tc>
          <w:tcPr>
            <w:tcW w:w="1494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10009</w:t>
            </w:r>
          </w:p>
        </w:tc>
        <w:tc>
          <w:tcPr>
            <w:tcW w:w="1516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9983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по ст.1,2,3,4,7,8,9,10,11</w:t>
            </w:r>
          </w:p>
        </w:tc>
      </w:tr>
      <w:tr w:rsidR="002545FC" w:rsidTr="002545FC">
        <w:trPr>
          <w:trHeight w:val="385"/>
        </w:trPr>
        <w:tc>
          <w:tcPr>
            <w:tcW w:w="3765" w:type="dxa"/>
          </w:tcPr>
          <w:p w:rsidR="002545FC" w:rsidRDefault="002545FC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13.Плановая </w:t>
            </w:r>
            <w:r w:rsidR="00D04463">
              <w:rPr>
                <w:rFonts w:eastAsiaTheme="minorEastAsia"/>
                <w:sz w:val="28"/>
                <w:szCs w:val="28"/>
              </w:rPr>
              <w:t>прибыль</w:t>
            </w:r>
          </w:p>
        </w:tc>
        <w:tc>
          <w:tcPr>
            <w:tcW w:w="1494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2502</w:t>
            </w:r>
          </w:p>
        </w:tc>
        <w:tc>
          <w:tcPr>
            <w:tcW w:w="1516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2496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Исходя из заплан</w:t>
            </w:r>
            <w:r>
              <w:rPr>
                <w:rFonts w:eastAsiaTheme="minorEastAsia"/>
                <w:sz w:val="28"/>
                <w:szCs w:val="28"/>
              </w:rPr>
              <w:t>и</w:t>
            </w:r>
            <w:r>
              <w:rPr>
                <w:rFonts w:eastAsiaTheme="minorEastAsia"/>
                <w:sz w:val="28"/>
                <w:szCs w:val="28"/>
              </w:rPr>
              <w:t>рованной рент</w:t>
            </w:r>
            <w:r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>бельности изделия</w:t>
            </w:r>
          </w:p>
        </w:tc>
      </w:tr>
      <w:tr w:rsidR="002545FC" w:rsidTr="002545FC">
        <w:trPr>
          <w:trHeight w:val="442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14.Оптовая цена</w:t>
            </w:r>
          </w:p>
        </w:tc>
        <w:tc>
          <w:tcPr>
            <w:tcW w:w="1494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12511</w:t>
            </w:r>
          </w:p>
        </w:tc>
        <w:tc>
          <w:tcPr>
            <w:tcW w:w="1516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12479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ст.12 и13</w:t>
            </w:r>
          </w:p>
        </w:tc>
      </w:tr>
      <w:tr w:rsidR="002545FC" w:rsidTr="002545FC">
        <w:trPr>
          <w:trHeight w:val="1984"/>
        </w:trPr>
        <w:tc>
          <w:tcPr>
            <w:tcW w:w="3765" w:type="dxa"/>
          </w:tcPr>
          <w:p w:rsidR="002545FC" w:rsidRDefault="00D62975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 w:rsidRPr="00D62975">
              <w:rPr>
                <w:noProof/>
                <w:lang w:eastAsia="ru-RU"/>
              </w:rPr>
              <w:lastRenderedPageBreak/>
              <w:pict>
                <v:group id="_x0000_s1077" style="position:absolute;margin-left:-84.75pt;margin-top:-56.55pt;width:594pt;height:843.6pt;z-index:-251642880;mso-position-horizontal-relative:text;mso-position-vertical-relative:text" coordorigin="-32,158" coordsize="11880,16610" o:allowincell="f">
                  <v:shape id="_x0000_s1078" type="#_x0000_t75" style="position:absolute;left:-32;top:158;width:11880;height:16610;visibility:visible">
                    <v:imagedata r:id="rId6" o:title=""/>
                  </v:shape>
                  <v:rect id="_x0000_s1079" style="position:absolute;left:4994;top:15807;width:5761;height:433" filled="f" stroked="f" strokeweight="0">
                    <v:textbox style="mso-next-textbox:#_x0000_s1079" inset="0,0,0,0">
                      <w:txbxContent>
                        <w:p w:rsidR="00F7708B" w:rsidRDefault="00F7708B">
                          <w:r>
                            <w:t xml:space="preserve">                              </w:t>
                          </w:r>
                          <w:r>
                            <w:rPr>
                              <w:b/>
                              <w:sz w:val="28"/>
                              <w:szCs w:val="28"/>
                            </w:rPr>
                            <w:t>ВГПТ 390202 019</w:t>
                          </w:r>
                          <w:r w:rsidR="00D04463">
                            <w:rPr>
                              <w:b/>
                              <w:sz w:val="28"/>
                              <w:szCs w:val="28"/>
                            </w:rPr>
                            <w:t xml:space="preserve"> ПЗ</w:t>
                          </w:r>
                        </w:p>
                      </w:txbxContent>
                    </v:textbox>
                  </v:rect>
                  <v:rect id="_x0000_s1080" style="position:absolute;left:11033;top:16102;width:430;height:236" filled="f" stroked="f" strokeweight="0">
                    <v:textbox style="mso-next-textbox:#_x0000_s1080" inset="0,0,0,0">
                      <w:txbxContent>
                        <w:p w:rsidR="00F7708B" w:rsidRDefault="00F7708B">
                          <w:pPr>
                            <w:jc w:val="center"/>
                          </w:pPr>
                          <w:r>
                            <w:t>12</w:t>
                          </w:r>
                        </w:p>
                      </w:txbxContent>
                    </v:textbox>
                  </v:rect>
                </v:group>
                <o:OLEObject Type="Embed" ProgID="Word.Picture.8" ShapeID="_x0000_s1078" DrawAspect="Content" ObjectID="_1289156949" r:id="rId17"/>
              </w:pict>
            </w:r>
            <w:r w:rsidR="002545FC">
              <w:rPr>
                <w:rFonts w:eastAsiaTheme="minorEastAsia"/>
                <w:sz w:val="28"/>
                <w:szCs w:val="28"/>
              </w:rPr>
              <w:t>15.Республиканский фонд поддержки производит</w:t>
            </w:r>
            <w:r w:rsidR="002545FC">
              <w:rPr>
                <w:rFonts w:eastAsiaTheme="minorEastAsia"/>
                <w:sz w:val="28"/>
                <w:szCs w:val="28"/>
              </w:rPr>
              <w:t>е</w:t>
            </w:r>
            <w:r w:rsidR="002545FC">
              <w:rPr>
                <w:rFonts w:eastAsiaTheme="minorEastAsia"/>
                <w:sz w:val="28"/>
                <w:szCs w:val="28"/>
              </w:rPr>
              <w:t>лей с/х продукции, агра</w:t>
            </w:r>
            <w:r w:rsidR="002545FC">
              <w:rPr>
                <w:rFonts w:eastAsiaTheme="minorEastAsia"/>
                <w:sz w:val="28"/>
                <w:szCs w:val="28"/>
              </w:rPr>
              <w:t>р</w:t>
            </w:r>
            <w:r w:rsidR="002545FC">
              <w:rPr>
                <w:rFonts w:eastAsiaTheme="minorEastAsia"/>
                <w:sz w:val="28"/>
                <w:szCs w:val="28"/>
              </w:rPr>
              <w:t>ной науки, налог с польз</w:t>
            </w:r>
            <w:r w:rsidR="002545FC">
              <w:rPr>
                <w:rFonts w:eastAsiaTheme="minorEastAsia"/>
                <w:sz w:val="28"/>
                <w:szCs w:val="28"/>
              </w:rPr>
              <w:t>о</w:t>
            </w:r>
            <w:r w:rsidR="002545FC">
              <w:rPr>
                <w:rFonts w:eastAsiaTheme="minorEastAsia"/>
                <w:sz w:val="28"/>
                <w:szCs w:val="28"/>
              </w:rPr>
              <w:t>вателей автомобильных дорог</w:t>
            </w:r>
          </w:p>
        </w:tc>
        <w:tc>
          <w:tcPr>
            <w:tcW w:w="1494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255</w:t>
            </w:r>
          </w:p>
        </w:tc>
        <w:tc>
          <w:tcPr>
            <w:tcW w:w="1516" w:type="dxa"/>
          </w:tcPr>
          <w:p w:rsidR="002545FC" w:rsidRDefault="00D04463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254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Ст. (14*2)/(100-2)</w:t>
            </w:r>
          </w:p>
        </w:tc>
      </w:tr>
      <w:tr w:rsidR="002545FC" w:rsidTr="002545FC">
        <w:trPr>
          <w:trHeight w:val="1170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16.Цена без учёта налога на</w:t>
            </w:r>
            <w:r w:rsidR="00AD2BA1">
              <w:rPr>
                <w:rFonts w:eastAsiaTheme="minorEastAsia"/>
                <w:sz w:val="28"/>
                <w:szCs w:val="28"/>
              </w:rPr>
              <w:t xml:space="preserve"> </w:t>
            </w:r>
            <w:r>
              <w:rPr>
                <w:rFonts w:eastAsiaTheme="minorEastAsia"/>
                <w:sz w:val="28"/>
                <w:szCs w:val="28"/>
              </w:rPr>
              <w:t>добавленную стоимость (НДС)</w:t>
            </w:r>
          </w:p>
        </w:tc>
        <w:tc>
          <w:tcPr>
            <w:tcW w:w="1494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12766</w:t>
            </w:r>
          </w:p>
        </w:tc>
        <w:tc>
          <w:tcPr>
            <w:tcW w:w="1516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12733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ст.14 и 15</w:t>
            </w:r>
          </w:p>
        </w:tc>
      </w:tr>
      <w:tr w:rsidR="002545FC" w:rsidTr="002545FC">
        <w:trPr>
          <w:trHeight w:val="399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17.НДС</w:t>
            </w:r>
          </w:p>
        </w:tc>
        <w:tc>
          <w:tcPr>
            <w:tcW w:w="1494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D04463">
              <w:rPr>
                <w:rFonts w:eastAsiaTheme="minorEastAsia"/>
                <w:sz w:val="28"/>
                <w:szCs w:val="28"/>
              </w:rPr>
              <w:t>298</w:t>
            </w:r>
          </w:p>
        </w:tc>
        <w:tc>
          <w:tcPr>
            <w:tcW w:w="1516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  <w:r w:rsidR="00D04463">
              <w:rPr>
                <w:rFonts w:eastAsiaTheme="minorEastAsia"/>
                <w:sz w:val="28"/>
                <w:szCs w:val="28"/>
              </w:rPr>
              <w:t>292</w:t>
            </w:r>
          </w:p>
        </w:tc>
        <w:tc>
          <w:tcPr>
            <w:tcW w:w="2400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18% от ст.16</w:t>
            </w:r>
          </w:p>
        </w:tc>
      </w:tr>
      <w:tr w:rsidR="002545FC" w:rsidTr="002545FC">
        <w:trPr>
          <w:trHeight w:val="765"/>
        </w:trPr>
        <w:tc>
          <w:tcPr>
            <w:tcW w:w="3765" w:type="dxa"/>
          </w:tcPr>
          <w:p w:rsidR="002545FC" w:rsidRDefault="002545FC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18.Отпускная цена пре</w:t>
            </w:r>
            <w:r>
              <w:rPr>
                <w:rFonts w:eastAsiaTheme="minorEastAsia"/>
                <w:sz w:val="28"/>
                <w:szCs w:val="28"/>
              </w:rPr>
              <w:t>д</w:t>
            </w:r>
            <w:r>
              <w:rPr>
                <w:rFonts w:eastAsiaTheme="minorEastAsia"/>
                <w:sz w:val="28"/>
                <w:szCs w:val="28"/>
              </w:rPr>
              <w:t>приятия</w:t>
            </w:r>
          </w:p>
        </w:tc>
        <w:tc>
          <w:tcPr>
            <w:tcW w:w="1494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15064</w:t>
            </w:r>
          </w:p>
        </w:tc>
        <w:tc>
          <w:tcPr>
            <w:tcW w:w="1516" w:type="dxa"/>
          </w:tcPr>
          <w:p w:rsidR="002545FC" w:rsidRDefault="00D04463" w:rsidP="00D04463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15025</w:t>
            </w:r>
          </w:p>
        </w:tc>
        <w:tc>
          <w:tcPr>
            <w:tcW w:w="2400" w:type="dxa"/>
          </w:tcPr>
          <w:p w:rsidR="002545FC" w:rsidRDefault="005B674F" w:rsidP="002545FC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Сумма ст.17 и 16</w:t>
            </w:r>
          </w:p>
        </w:tc>
      </w:tr>
    </w:tbl>
    <w:p w:rsidR="002545FC" w:rsidRDefault="002545FC" w:rsidP="002545FC">
      <w:pPr>
        <w:spacing w:after="0"/>
        <w:rPr>
          <w:rFonts w:eastAsiaTheme="minorEastAsia"/>
          <w:sz w:val="28"/>
          <w:szCs w:val="28"/>
        </w:rPr>
      </w:pPr>
    </w:p>
    <w:p w:rsidR="00A84569" w:rsidRDefault="00A84569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Расчёт плановой прибыли на изделие: </w:t>
      </w:r>
    </w:p>
    <w:p w:rsidR="00A84569" w:rsidRDefault="00A84569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пл</m:t>
                </m:r>
              </m:sub>
            </m:sSub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</m:oMath>
      <w:r>
        <w:rPr>
          <w:rFonts w:eastAsiaTheme="minorEastAsia"/>
          <w:sz w:val="28"/>
          <w:szCs w:val="28"/>
        </w:rPr>
        <w:t xml:space="preserve">                                                      (15)</w:t>
      </w:r>
    </w:p>
    <w:p w:rsidR="00A84569" w:rsidRDefault="00087DAF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A84569">
        <w:rPr>
          <w:rFonts w:eastAsiaTheme="minorEastAsia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ед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 w:rsidR="00A84569">
        <w:rPr>
          <w:rFonts w:eastAsiaTheme="minorEastAsia"/>
          <w:sz w:val="28"/>
          <w:szCs w:val="28"/>
        </w:rPr>
        <w:t>себестоимость единицы продукции в руб.</w:t>
      </w:r>
    </w:p>
    <w:p w:rsidR="00A84569" w:rsidRDefault="00A84569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-</m:t>
        </m:r>
      </m:oMath>
      <w:r>
        <w:rPr>
          <w:rFonts w:eastAsiaTheme="minorEastAsia"/>
          <w:sz w:val="28"/>
          <w:szCs w:val="28"/>
        </w:rPr>
        <w:t>запланированный процент рентабельности.</w:t>
      </w:r>
    </w:p>
    <w:p w:rsidR="00A84569" w:rsidRDefault="00A84569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   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=10009*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 xml:space="preserve">=2502 </m:t>
        </m:r>
      </m:oMath>
      <w:r>
        <w:rPr>
          <w:rFonts w:eastAsiaTheme="minorEastAsia"/>
          <w:sz w:val="28"/>
          <w:szCs w:val="28"/>
        </w:rPr>
        <w:t>руб.</w:t>
      </w:r>
    </w:p>
    <w:p w:rsidR="00A84569" w:rsidRDefault="00A84569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*Примечание: прочие расходы включают: налоги, сборы и отчисления в бюджет и внебюджетные фонды, отчисления на себестоимость продукции и неотраженные в ранее перечисленных затратах, платежи по обязательному страхованию имущества юридических лиц;</w:t>
      </w:r>
      <w:r w:rsidR="00AD2BA1">
        <w:rPr>
          <w:rFonts w:eastAsiaTheme="minorEastAsia"/>
          <w:sz w:val="28"/>
          <w:szCs w:val="28"/>
        </w:rPr>
        <w:t xml:space="preserve"> оплату по процентам за кратк</w:t>
      </w:r>
      <w:r w:rsidR="00AD2BA1">
        <w:rPr>
          <w:rFonts w:eastAsiaTheme="minorEastAsia"/>
          <w:sz w:val="28"/>
          <w:szCs w:val="28"/>
        </w:rPr>
        <w:t>о</w:t>
      </w:r>
      <w:r w:rsidR="00AD2BA1">
        <w:rPr>
          <w:rFonts w:eastAsiaTheme="minorEastAsia"/>
          <w:sz w:val="28"/>
          <w:szCs w:val="28"/>
        </w:rPr>
        <w:t>срочные ссуды в банках; оплат услуг связи; оплату коммунальных услуг; о</w:t>
      </w:r>
      <w:r w:rsidR="00AD2BA1">
        <w:rPr>
          <w:rFonts w:eastAsiaTheme="minorEastAsia"/>
          <w:sz w:val="28"/>
          <w:szCs w:val="28"/>
        </w:rPr>
        <w:t>п</w:t>
      </w:r>
      <w:r w:rsidR="00AD2BA1">
        <w:rPr>
          <w:rFonts w:eastAsiaTheme="minorEastAsia"/>
          <w:sz w:val="28"/>
          <w:szCs w:val="28"/>
        </w:rPr>
        <w:t>лату на служебные командировки; расходы на рекламу; затраты на гара</w:t>
      </w:r>
      <w:r w:rsidR="00AD2BA1">
        <w:rPr>
          <w:rFonts w:eastAsiaTheme="minorEastAsia"/>
          <w:sz w:val="28"/>
          <w:szCs w:val="28"/>
        </w:rPr>
        <w:t>н</w:t>
      </w:r>
      <w:r w:rsidR="00AD2BA1">
        <w:rPr>
          <w:rFonts w:eastAsiaTheme="minorEastAsia"/>
          <w:sz w:val="28"/>
          <w:szCs w:val="28"/>
        </w:rPr>
        <w:t>тийный ремонт; расходы по лизинговым операциям; другие затраты, вход</w:t>
      </w:r>
      <w:r w:rsidR="00AD2BA1">
        <w:rPr>
          <w:rFonts w:eastAsiaTheme="minorEastAsia"/>
          <w:sz w:val="28"/>
          <w:szCs w:val="28"/>
        </w:rPr>
        <w:t>я</w:t>
      </w:r>
      <w:r w:rsidR="00AD2BA1">
        <w:rPr>
          <w:rFonts w:eastAsiaTheme="minorEastAsia"/>
          <w:sz w:val="28"/>
          <w:szCs w:val="28"/>
        </w:rPr>
        <w:t>щие в состав себестоимости.</w:t>
      </w:r>
    </w:p>
    <w:p w:rsidR="00AD2BA1" w:rsidRDefault="00AD2BA1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</w:t>
      </w:r>
    </w:p>
    <w:p w:rsidR="00AD2BA1" w:rsidRDefault="00AD2BA1" w:rsidP="002545FC">
      <w:pPr>
        <w:spacing w:after="0"/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4.Расчёт себестоимости после внедрения мероприятия, обеспечивающ</w:t>
      </w:r>
      <w:r>
        <w:rPr>
          <w:rFonts w:eastAsiaTheme="minorEastAsia"/>
          <w:b/>
          <w:sz w:val="28"/>
          <w:szCs w:val="28"/>
        </w:rPr>
        <w:t>е</w:t>
      </w:r>
      <w:r>
        <w:rPr>
          <w:rFonts w:eastAsiaTheme="minorEastAsia"/>
          <w:b/>
          <w:sz w:val="28"/>
          <w:szCs w:val="28"/>
        </w:rPr>
        <w:t>го экономию ресурсов</w:t>
      </w:r>
    </w:p>
    <w:p w:rsidR="00AD2BA1" w:rsidRDefault="00AD2BA1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необходимо определить, с учётом заданного снижения затрат на материалы или снижения трудоёмкости, себестоимость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 мероприятия.</w:t>
      </w:r>
    </w:p>
    <w:p w:rsidR="00AD2BA1" w:rsidRDefault="00AD2BA1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4.1 Определяем затраты с учётом запланированного их снижения.</w:t>
      </w:r>
    </w:p>
    <w:p w:rsidR="00AD2BA1" w:rsidRDefault="00AD2BA1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Например, планируется снижение затрат на материалы на n %, тогда ра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ходы по статье 1 «Материалы» после внедрения составят:</w:t>
      </w:r>
    </w:p>
    <w:p w:rsidR="00AD2BA1" w:rsidRDefault="00D62975" w:rsidP="002545FC">
      <w:pPr>
        <w:spacing w:after="0"/>
        <w:rPr>
          <w:rFonts w:eastAsiaTheme="minorEastAsia"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81" style="position:absolute;margin-left:-85.25pt;margin-top:-59.35pt;width:594pt;height:843.6pt;z-index:-251641856" coordorigin="-32,158" coordsize="11880,16610" o:allowincell="f">
            <v:shape id="_x0000_s1082" type="#_x0000_t75" style="position:absolute;left:-32;top:158;width:11880;height:16610;visibility:visible">
              <v:imagedata r:id="rId6" o:title=""/>
            </v:shape>
            <v:rect id="_x0000_s1083" style="position:absolute;left:4994;top:15807;width:5761;height:433" filled="f" stroked="f" strokeweight="0">
              <v:textbox style="mso-next-textbox:#_x0000_s1083" inset="0,0,0,0">
                <w:txbxContent>
                  <w:p w:rsidR="004777A7" w:rsidRDefault="004777A7">
                    <w:r>
                      <w:t xml:space="preserve">           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  <w:r>
                      <w:t xml:space="preserve"> </w:t>
                    </w:r>
                  </w:p>
                </w:txbxContent>
              </v:textbox>
            </v:rect>
            <v:rect id="_x0000_s1084" style="position:absolute;left:11033;top:16102;width:430;height:236" filled="f" stroked="f" strokeweight="0">
              <v:textbox style="mso-next-textbox:#_x0000_s1084" inset="0,0,0,0">
                <w:txbxContent>
                  <w:p w:rsidR="004777A7" w:rsidRDefault="004777A7">
                    <w:pPr>
                      <w:jc w:val="center"/>
                    </w:pPr>
                    <w:r>
                      <w:t>13</w:t>
                    </w:r>
                  </w:p>
                </w:txbxContent>
              </v:textbox>
            </v:rect>
          </v:group>
          <o:OLEObject Type="Embed" ProgID="Word.Picture.8" ShapeID="_x0000_s1082" DrawAspect="Content" ObjectID="_1289156950" r:id="rId18"/>
        </w:pict>
      </w:r>
      <w:r w:rsidR="00AD2BA1">
        <w:rPr>
          <w:rFonts w:eastAsiaTheme="minorEastAsia"/>
          <w:sz w:val="28"/>
          <w:szCs w:val="28"/>
        </w:rPr>
        <w:t xml:space="preserve">                 Затраты на материалы до внедрения*((100-n)/100)=233*((100-6)/100)=219                                                                                                                      (16)</w:t>
      </w:r>
    </w:p>
    <w:p w:rsidR="00AD2BA1" w:rsidRDefault="00AD2BA1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Если задано снижение трудоёмкости, то определяется трудоёмкость после внедрения:</w:t>
      </w:r>
    </w:p>
    <w:p w:rsidR="00AD2BA1" w:rsidRDefault="00AD2BA1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Монтаж: трудоёмкость до внедрения*((100-%)/100)=0,003*((100-7)/100)=0,002                                                                                                                  (17)</w:t>
      </w:r>
    </w:p>
    <w:p w:rsidR="00AD2BA1" w:rsidRDefault="00AD2BA1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Пайка: трудоёмкость до внедрения*((100-%)/100)=0,004*((100-8)/100)=0,003                                                                                                                  (18)</w:t>
      </w:r>
    </w:p>
    <w:p w:rsidR="00087DAF" w:rsidRDefault="00087DAF" w:rsidP="002545FC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Таблица </w:t>
      </w:r>
      <w:r w:rsidR="000A6113">
        <w:rPr>
          <w:rFonts w:eastAsiaTheme="minorEastAsia"/>
          <w:sz w:val="28"/>
          <w:szCs w:val="28"/>
        </w:rPr>
        <w:t>8 Расходы на основную заработную плату работающих</w:t>
      </w:r>
      <w:r>
        <w:rPr>
          <w:rFonts w:eastAsiaTheme="minorEastAsia"/>
          <w:sz w:val="28"/>
          <w:szCs w:val="28"/>
        </w:rPr>
        <w:t xml:space="preserve"> </w:t>
      </w:r>
      <w:r w:rsidR="000A6113">
        <w:rPr>
          <w:rFonts w:eastAsiaTheme="minorEastAsia"/>
          <w:sz w:val="28"/>
          <w:szCs w:val="28"/>
        </w:rPr>
        <w:t>после вн</w:t>
      </w:r>
      <w:r w:rsidR="000A6113">
        <w:rPr>
          <w:rFonts w:eastAsiaTheme="minorEastAsia"/>
          <w:sz w:val="28"/>
          <w:szCs w:val="28"/>
        </w:rPr>
        <w:t>е</w:t>
      </w:r>
      <w:r w:rsidR="000A6113">
        <w:rPr>
          <w:rFonts w:eastAsiaTheme="minorEastAsia"/>
          <w:sz w:val="28"/>
          <w:szCs w:val="28"/>
        </w:rPr>
        <w:t>дрения</w:t>
      </w: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7"/>
        <w:gridCol w:w="2124"/>
        <w:gridCol w:w="1275"/>
        <w:gridCol w:w="1276"/>
        <w:gridCol w:w="1134"/>
        <w:gridCol w:w="1856"/>
      </w:tblGrid>
      <w:tr w:rsidR="00AD2BA1" w:rsidTr="00AD2BA1">
        <w:trPr>
          <w:trHeight w:val="330"/>
        </w:trPr>
        <w:tc>
          <w:tcPr>
            <w:tcW w:w="1800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Вид работ </w:t>
            </w:r>
          </w:p>
        </w:tc>
        <w:tc>
          <w:tcPr>
            <w:tcW w:w="2124" w:type="dxa"/>
          </w:tcPr>
          <w:p w:rsidR="00AD2BA1" w:rsidRDefault="00AD2BA1" w:rsidP="00AD2BA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Трудоёмкость</w:t>
            </w:r>
          </w:p>
        </w:tc>
        <w:tc>
          <w:tcPr>
            <w:tcW w:w="1275" w:type="dxa"/>
          </w:tcPr>
          <w:p w:rsidR="00AD2BA1" w:rsidRDefault="00AD2BA1" w:rsidP="00AD2BA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Разряд</w:t>
            </w:r>
          </w:p>
        </w:tc>
        <w:tc>
          <w:tcPr>
            <w:tcW w:w="1276" w:type="dxa"/>
          </w:tcPr>
          <w:p w:rsidR="00AD2BA1" w:rsidRDefault="00AD2BA1" w:rsidP="00AD2BA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Услов. труда</w:t>
            </w:r>
          </w:p>
        </w:tc>
        <w:tc>
          <w:tcPr>
            <w:tcW w:w="1134" w:type="dxa"/>
          </w:tcPr>
          <w:p w:rsidR="00AD2BA1" w:rsidRDefault="00AD2BA1" w:rsidP="00AD2BA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ЧТС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Прямая З/П</w:t>
            </w:r>
          </w:p>
        </w:tc>
      </w:tr>
      <w:tr w:rsidR="00AD2BA1" w:rsidTr="00AD2BA1">
        <w:trPr>
          <w:trHeight w:val="330"/>
        </w:trPr>
        <w:tc>
          <w:tcPr>
            <w:tcW w:w="1800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Монтаж</w:t>
            </w:r>
          </w:p>
        </w:tc>
        <w:tc>
          <w:tcPr>
            <w:tcW w:w="212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0,002</w:t>
            </w:r>
          </w:p>
        </w:tc>
        <w:tc>
          <w:tcPr>
            <w:tcW w:w="1275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2</w:t>
            </w:r>
          </w:p>
        </w:tc>
      </w:tr>
      <w:tr w:rsidR="00AD2BA1" w:rsidTr="00AD2BA1">
        <w:trPr>
          <w:trHeight w:val="300"/>
        </w:trPr>
        <w:tc>
          <w:tcPr>
            <w:tcW w:w="1800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Пайка</w:t>
            </w:r>
          </w:p>
        </w:tc>
        <w:tc>
          <w:tcPr>
            <w:tcW w:w="212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0,003</w:t>
            </w:r>
          </w:p>
        </w:tc>
        <w:tc>
          <w:tcPr>
            <w:tcW w:w="1275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2</w:t>
            </w:r>
          </w:p>
        </w:tc>
        <w:tc>
          <w:tcPr>
            <w:tcW w:w="127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894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 3</w:t>
            </w:r>
          </w:p>
        </w:tc>
      </w:tr>
      <w:tr w:rsidR="00AD2BA1" w:rsidTr="00AD2BA1">
        <w:trPr>
          <w:trHeight w:val="315"/>
        </w:trPr>
        <w:tc>
          <w:tcPr>
            <w:tcW w:w="1800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Регулировка</w:t>
            </w:r>
          </w:p>
        </w:tc>
        <w:tc>
          <w:tcPr>
            <w:tcW w:w="212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0,04</w:t>
            </w:r>
          </w:p>
        </w:tc>
        <w:tc>
          <w:tcPr>
            <w:tcW w:w="1275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42</w:t>
            </w:r>
          </w:p>
        </w:tc>
      </w:tr>
      <w:tr w:rsidR="00AD2BA1" w:rsidTr="00AD2BA1">
        <w:trPr>
          <w:trHeight w:val="315"/>
        </w:trPr>
        <w:tc>
          <w:tcPr>
            <w:tcW w:w="1800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Сборка</w:t>
            </w:r>
          </w:p>
        </w:tc>
        <w:tc>
          <w:tcPr>
            <w:tcW w:w="212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0,09</w:t>
            </w:r>
          </w:p>
        </w:tc>
        <w:tc>
          <w:tcPr>
            <w:tcW w:w="1275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1041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94</w:t>
            </w:r>
          </w:p>
        </w:tc>
      </w:tr>
      <w:tr w:rsidR="00AD2BA1" w:rsidTr="00AD2BA1">
        <w:trPr>
          <w:trHeight w:val="300"/>
        </w:trPr>
        <w:tc>
          <w:tcPr>
            <w:tcW w:w="1800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Контроль</w:t>
            </w:r>
          </w:p>
        </w:tc>
        <w:tc>
          <w:tcPr>
            <w:tcW w:w="212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0,01</w:t>
            </w:r>
          </w:p>
        </w:tc>
        <w:tc>
          <w:tcPr>
            <w:tcW w:w="1275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4</w:t>
            </w:r>
          </w:p>
        </w:tc>
        <w:tc>
          <w:tcPr>
            <w:tcW w:w="127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Норм.</w:t>
            </w:r>
          </w:p>
        </w:tc>
        <w:tc>
          <w:tcPr>
            <w:tcW w:w="1134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1210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12</w:t>
            </w:r>
          </w:p>
        </w:tc>
      </w:tr>
      <w:tr w:rsidR="00AD2BA1" w:rsidTr="00AD2BA1">
        <w:trPr>
          <w:trHeight w:val="195"/>
        </w:trPr>
        <w:tc>
          <w:tcPr>
            <w:tcW w:w="7609" w:type="dxa"/>
            <w:gridSpan w:val="5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153</w:t>
            </w:r>
          </w:p>
        </w:tc>
      </w:tr>
      <w:tr w:rsidR="00AD2BA1" w:rsidTr="00AD2BA1">
        <w:trPr>
          <w:trHeight w:val="240"/>
        </w:trPr>
        <w:tc>
          <w:tcPr>
            <w:tcW w:w="7609" w:type="dxa"/>
            <w:gridSpan w:val="5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Премии и доплаты (30% от прямой З/П)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  46</w:t>
            </w:r>
          </w:p>
        </w:tc>
      </w:tr>
      <w:tr w:rsidR="00AD2BA1" w:rsidTr="00AD2BA1">
        <w:trPr>
          <w:trHeight w:val="180"/>
        </w:trPr>
        <w:tc>
          <w:tcPr>
            <w:tcW w:w="7609" w:type="dxa"/>
            <w:gridSpan w:val="5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Итого основная заработная плата(Зо)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199</w:t>
            </w:r>
          </w:p>
        </w:tc>
      </w:tr>
      <w:tr w:rsidR="00AD2BA1" w:rsidTr="00AD2BA1">
        <w:trPr>
          <w:trHeight w:val="198"/>
        </w:trPr>
        <w:tc>
          <w:tcPr>
            <w:tcW w:w="7609" w:type="dxa"/>
            <w:gridSpan w:val="5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Всего основная заработная плата работающих(Зор=Зо*Кп).</w:t>
            </w:r>
          </w:p>
        </w:tc>
        <w:tc>
          <w:tcPr>
            <w:tcW w:w="1856" w:type="dxa"/>
          </w:tcPr>
          <w:p w:rsidR="00AD2BA1" w:rsidRDefault="00AD2BA1" w:rsidP="00AD2BA1">
            <w:pPr>
              <w:spacing w:after="0"/>
              <w:ind w:left="96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       249</w:t>
            </w:r>
          </w:p>
        </w:tc>
      </w:tr>
    </w:tbl>
    <w:p w:rsidR="00AD2BA1" w:rsidRDefault="00AD2BA1" w:rsidP="00AD2BA1">
      <w:pPr>
        <w:rPr>
          <w:rFonts w:eastAsiaTheme="minorEastAsia"/>
          <w:sz w:val="28"/>
          <w:szCs w:val="28"/>
        </w:rPr>
      </w:pPr>
    </w:p>
    <w:p w:rsidR="00AD2BA1" w:rsidRDefault="00AD2BA1" w:rsidP="00AD2BA1">
      <w:pPr>
        <w:rPr>
          <w:rFonts w:eastAsiaTheme="minorEastAsia"/>
          <w:b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>
        <w:rPr>
          <w:rFonts w:eastAsiaTheme="minorEastAsia"/>
          <w:b/>
          <w:sz w:val="28"/>
          <w:szCs w:val="28"/>
        </w:rPr>
        <w:t>5 Расчёт дополнительной прибыли, полученной за счёт снижения себ</w:t>
      </w:r>
      <w:r>
        <w:rPr>
          <w:rFonts w:eastAsiaTheme="minorEastAsia"/>
          <w:b/>
          <w:sz w:val="28"/>
          <w:szCs w:val="28"/>
        </w:rPr>
        <w:t>е</w:t>
      </w:r>
      <w:r>
        <w:rPr>
          <w:rFonts w:eastAsiaTheme="minorEastAsia"/>
          <w:b/>
          <w:sz w:val="28"/>
          <w:szCs w:val="28"/>
        </w:rPr>
        <w:t xml:space="preserve">стоимости 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   </w:t>
      </w:r>
      <w:r>
        <w:rPr>
          <w:rFonts w:eastAsiaTheme="minorEastAsia"/>
          <w:sz w:val="28"/>
          <w:szCs w:val="28"/>
        </w:rPr>
        <w:t>В данном разделе работы необходимо рассмотреть два варианта: или о</w:t>
      </w:r>
      <w:r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тавить прежний размер рентабельности изделия, а так же снизилась себ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стоимость, то можно снизить цену и увеличить конкурентоспособность по цене, а значит увеличить прибыль за счёт роста объёма продаж; или не сн</w:t>
      </w:r>
      <w:r>
        <w:rPr>
          <w:rFonts w:eastAsiaTheme="minorEastAsia"/>
          <w:sz w:val="28"/>
          <w:szCs w:val="28"/>
        </w:rPr>
        <w:t>и</w:t>
      </w:r>
      <w:r>
        <w:rPr>
          <w:rFonts w:eastAsiaTheme="minorEastAsia"/>
          <w:sz w:val="28"/>
          <w:szCs w:val="28"/>
        </w:rPr>
        <w:t>жать цену, в этом случае повысится прибыль с изделия.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5.1 Вариант увеличения объёма продаж за счёт увеличения конкурент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способности по цене: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Дополнительная прибыль =(ОЦ2-С2-Н2)*ПП2-(ОЦ1-С1-Н1)*ПП1          (19)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Где ОЦ1 и ОЦ2-отпускная цена изделия,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AD2BA1" w:rsidRDefault="00D62975" w:rsidP="00AD2BA1">
      <w:pPr>
        <w:spacing w:after="0"/>
        <w:rPr>
          <w:rFonts w:eastAsiaTheme="minorEastAsia"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85" style="position:absolute;margin-left:-84.2pt;margin-top:-55.7pt;width:594pt;height:843.6pt;z-index:-251640832" coordorigin="-32,158" coordsize="11880,16610" o:allowincell="f">
            <v:shape id="_x0000_s1086" type="#_x0000_t75" style="position:absolute;left:-32;top:158;width:11880;height:16610;visibility:visible">
              <v:imagedata r:id="rId6" o:title=""/>
            </v:shape>
            <v:rect id="_x0000_s1087" style="position:absolute;left:4994;top:15807;width:5761;height:433" filled="f" stroked="f" strokeweight="0">
              <v:textbox style="mso-next-textbox:#_x0000_s1087" inset="0,0,0,0">
                <w:txbxContent>
                  <w:p w:rsidR="00086EDB" w:rsidRDefault="00086EDB">
                    <w:r>
                      <w:t xml:space="preserve">            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  <w:r>
                      <w:t xml:space="preserve">     </w:t>
                    </w:r>
                  </w:p>
                </w:txbxContent>
              </v:textbox>
            </v:rect>
            <v:rect id="_x0000_s1088" style="position:absolute;left:11033;top:16102;width:430;height:236" filled="f" stroked="f" strokeweight="0">
              <v:textbox style="mso-next-textbox:#_x0000_s1088" inset="0,0,0,0">
                <w:txbxContent>
                  <w:p w:rsidR="00086EDB" w:rsidRDefault="00086EDB">
                    <w:pPr>
                      <w:jc w:val="center"/>
                    </w:pPr>
                    <w:r>
                      <w:t>14</w:t>
                    </w:r>
                  </w:p>
                </w:txbxContent>
              </v:textbox>
            </v:rect>
          </v:group>
          <o:OLEObject Type="Embed" ProgID="Word.Picture.8" ShapeID="_x0000_s1086" DrawAspect="Content" ObjectID="_1289156951" r:id="rId19"/>
        </w:pict>
      </w:r>
      <w:r w:rsidR="00AD2BA1">
        <w:rPr>
          <w:rFonts w:eastAsiaTheme="minorEastAsia"/>
          <w:sz w:val="28"/>
          <w:szCs w:val="28"/>
        </w:rPr>
        <w:t xml:space="preserve">               С1 и С2-полная себестоимость изделия, соответственно до и после внедрения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Н1 и Н2-налоги и отчисления в цене, соответственно до и после вн</w:t>
      </w:r>
      <w:r>
        <w:rPr>
          <w:rFonts w:eastAsiaTheme="minorEastAsia"/>
          <w:sz w:val="28"/>
          <w:szCs w:val="28"/>
        </w:rPr>
        <w:t>е</w:t>
      </w:r>
      <w:r>
        <w:rPr>
          <w:rFonts w:eastAsiaTheme="minorEastAsia"/>
          <w:sz w:val="28"/>
          <w:szCs w:val="28"/>
        </w:rPr>
        <w:t>дрения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ПП1 и ПП2-годовая производственная программа, соответственно до и после внедрения.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Дополнительная прибыль =(</w:t>
      </w:r>
      <w:r w:rsidR="00D04463">
        <w:rPr>
          <w:rFonts w:eastAsiaTheme="minorEastAsia"/>
          <w:sz w:val="28"/>
          <w:szCs w:val="28"/>
        </w:rPr>
        <w:t>15025-9983-2546</w:t>
      </w:r>
      <w:r>
        <w:rPr>
          <w:rFonts w:eastAsiaTheme="minorEastAsia"/>
          <w:sz w:val="28"/>
          <w:szCs w:val="28"/>
        </w:rPr>
        <w:t>)*1300-(</w:t>
      </w:r>
      <w:r w:rsidR="00D04463">
        <w:rPr>
          <w:rFonts w:eastAsiaTheme="minorEastAsia"/>
          <w:sz w:val="28"/>
          <w:szCs w:val="28"/>
        </w:rPr>
        <w:t>15064-10009-2553</w:t>
      </w:r>
      <w:r>
        <w:rPr>
          <w:rFonts w:eastAsiaTheme="minorEastAsia"/>
          <w:sz w:val="28"/>
          <w:szCs w:val="28"/>
        </w:rPr>
        <w:t>)*1000=</w:t>
      </w:r>
      <w:r w:rsidR="00D04463">
        <w:rPr>
          <w:rFonts w:eastAsiaTheme="minorEastAsia"/>
          <w:sz w:val="28"/>
          <w:szCs w:val="28"/>
        </w:rPr>
        <w:t>742800</w:t>
      </w:r>
      <w:r>
        <w:rPr>
          <w:rFonts w:eastAsiaTheme="minorEastAsia"/>
          <w:sz w:val="28"/>
          <w:szCs w:val="28"/>
        </w:rPr>
        <w:t xml:space="preserve"> руб.</w:t>
      </w:r>
    </w:p>
    <w:p w:rsidR="00D80A2B" w:rsidRDefault="00D80A2B" w:rsidP="00AD2BA1">
      <w:pPr>
        <w:spacing w:after="0"/>
        <w:rPr>
          <w:rFonts w:eastAsiaTheme="minorEastAsia"/>
          <w:sz w:val="28"/>
          <w:szCs w:val="28"/>
        </w:rPr>
      </w:pP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5.2 Вариант увеличения рентабельности изделия: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После внедрения плановая прибыль на изделие (Ппл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), руб.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=ОЦ1-С2-Н1                                                                 (20)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Ппл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=</w:t>
      </w:r>
      <w:r w:rsidR="00D04463">
        <w:rPr>
          <w:rFonts w:eastAsiaTheme="minorEastAsia"/>
          <w:sz w:val="28"/>
          <w:szCs w:val="28"/>
        </w:rPr>
        <w:t>15064-9983-2553</w:t>
      </w:r>
      <w:r>
        <w:rPr>
          <w:rFonts w:eastAsiaTheme="minorEastAsia"/>
          <w:sz w:val="28"/>
          <w:szCs w:val="28"/>
        </w:rPr>
        <w:t>=</w:t>
      </w:r>
      <w:r w:rsidR="00D04463">
        <w:rPr>
          <w:rFonts w:eastAsiaTheme="minorEastAsia"/>
          <w:sz w:val="28"/>
          <w:szCs w:val="28"/>
        </w:rPr>
        <w:t>2528</w:t>
      </w:r>
      <w:r>
        <w:rPr>
          <w:rFonts w:eastAsiaTheme="minorEastAsia"/>
          <w:sz w:val="28"/>
          <w:szCs w:val="28"/>
        </w:rPr>
        <w:t xml:space="preserve"> руб.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Плановый уровень рентабельности после внедрения: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</w:t>
      </w:r>
      <w:r w:rsidRPr="00D04463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пл=Ппл</w:t>
      </w:r>
      <w:r w:rsidRPr="00D04463">
        <w:rPr>
          <w:rFonts w:eastAsiaTheme="minorEastAsia"/>
          <w:sz w:val="28"/>
          <w:szCs w:val="28"/>
        </w:rPr>
        <w:t>`/</w:t>
      </w:r>
      <w:r>
        <w:rPr>
          <w:rFonts w:eastAsiaTheme="minorEastAsia"/>
          <w:sz w:val="28"/>
          <w:szCs w:val="28"/>
        </w:rPr>
        <w:t>С2*100%                                                          (21)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>
        <w:rPr>
          <w:rFonts w:eastAsiaTheme="minorEastAsia"/>
          <w:sz w:val="28"/>
          <w:szCs w:val="28"/>
          <w:lang w:val="en-US"/>
        </w:rPr>
        <w:t>R</w:t>
      </w:r>
      <w:r w:rsidRPr="00AD2BA1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пл=</w:t>
      </w:r>
      <w:r w:rsidR="00D04463">
        <w:rPr>
          <w:rFonts w:eastAsiaTheme="minorEastAsia"/>
          <w:sz w:val="28"/>
          <w:szCs w:val="28"/>
        </w:rPr>
        <w:t>2528/9983</w:t>
      </w:r>
      <w:r>
        <w:rPr>
          <w:rFonts w:eastAsiaTheme="minorEastAsia"/>
          <w:sz w:val="28"/>
          <w:szCs w:val="28"/>
        </w:rPr>
        <w:t>*100=25,3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Дополнительная прибыль, руб.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ДП=(Ппл</w:t>
      </w:r>
      <w:r w:rsidRPr="00D04463">
        <w:rPr>
          <w:rFonts w:eastAsiaTheme="minorEastAsia"/>
          <w:sz w:val="28"/>
          <w:szCs w:val="28"/>
        </w:rPr>
        <w:t>`</w:t>
      </w:r>
      <w:r>
        <w:rPr>
          <w:rFonts w:eastAsiaTheme="minorEastAsia"/>
          <w:sz w:val="28"/>
          <w:szCs w:val="28"/>
        </w:rPr>
        <w:t>-Ппл)*ПП1                                                         (22)</w:t>
      </w: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</w:p>
    <w:p w:rsidR="00AD2BA1" w:rsidRDefault="00D80A2B" w:rsidP="00AD2BA1">
      <w:p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                           </w:t>
      </w:r>
      <w:r w:rsidR="00AD2BA1">
        <w:rPr>
          <w:rFonts w:eastAsiaTheme="minorEastAsia"/>
          <w:sz w:val="28"/>
          <w:szCs w:val="28"/>
        </w:rPr>
        <w:t>ДП=(</w:t>
      </w:r>
      <w:r w:rsidR="00D04463">
        <w:rPr>
          <w:rFonts w:eastAsiaTheme="minorEastAsia"/>
          <w:sz w:val="28"/>
          <w:szCs w:val="28"/>
        </w:rPr>
        <w:t>2528-2502</w:t>
      </w:r>
      <w:r w:rsidR="00AD2BA1">
        <w:rPr>
          <w:rFonts w:eastAsiaTheme="minorEastAsia"/>
          <w:sz w:val="28"/>
          <w:szCs w:val="28"/>
        </w:rPr>
        <w:t>)*1000=2</w:t>
      </w:r>
      <w:r w:rsidR="00D04463">
        <w:rPr>
          <w:rFonts w:eastAsiaTheme="minorEastAsia"/>
          <w:sz w:val="28"/>
          <w:szCs w:val="28"/>
        </w:rPr>
        <w:t>6</w:t>
      </w:r>
      <w:r w:rsidR="00AD2BA1">
        <w:rPr>
          <w:rFonts w:eastAsiaTheme="minorEastAsia"/>
          <w:sz w:val="28"/>
          <w:szCs w:val="28"/>
        </w:rPr>
        <w:t>000</w:t>
      </w:r>
    </w:p>
    <w:p w:rsidR="00D80A2B" w:rsidRDefault="00D80A2B" w:rsidP="00AD2BA1">
      <w:pPr>
        <w:spacing w:after="0"/>
        <w:rPr>
          <w:rFonts w:eastAsiaTheme="minorEastAsia"/>
          <w:sz w:val="28"/>
          <w:szCs w:val="28"/>
        </w:rPr>
      </w:pPr>
    </w:p>
    <w:p w:rsidR="00D80A2B" w:rsidRDefault="00D80A2B" w:rsidP="00D80A2B">
      <w:pPr>
        <w:spacing w:after="0" w:line="360" w:lineRule="auto"/>
        <w:rPr>
          <w:sz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="00AD2BA1">
        <w:rPr>
          <w:rFonts w:eastAsiaTheme="minorEastAsia"/>
          <w:sz w:val="28"/>
          <w:szCs w:val="28"/>
        </w:rPr>
        <w:t xml:space="preserve">5.3 </w:t>
      </w:r>
      <w:r w:rsidR="00AD2BA1">
        <w:rPr>
          <w:rFonts w:ascii="Calibri" w:eastAsia="Calibri" w:hAnsi="Calibri" w:cs="Times New Roman"/>
          <w:sz w:val="28"/>
        </w:rPr>
        <w:t>Снижение себестоимости изделия можно достичь снижением труд</w:t>
      </w:r>
      <w:r w:rsidR="00AD2BA1">
        <w:rPr>
          <w:rFonts w:ascii="Calibri" w:eastAsia="Calibri" w:hAnsi="Calibri" w:cs="Times New Roman"/>
          <w:sz w:val="28"/>
        </w:rPr>
        <w:t>о</w:t>
      </w:r>
      <w:r w:rsidR="00AD2BA1">
        <w:rPr>
          <w:rFonts w:ascii="Calibri" w:eastAsia="Calibri" w:hAnsi="Calibri" w:cs="Times New Roman"/>
          <w:sz w:val="28"/>
        </w:rPr>
        <w:t>ёмкости и увеличением производительности труда за счёт применения б</w:t>
      </w:r>
      <w:r w:rsidR="00AD2BA1">
        <w:rPr>
          <w:rFonts w:ascii="Calibri" w:eastAsia="Calibri" w:hAnsi="Calibri" w:cs="Times New Roman"/>
          <w:sz w:val="28"/>
        </w:rPr>
        <w:t>о</w:t>
      </w:r>
      <w:r w:rsidR="00AD2BA1">
        <w:rPr>
          <w:rFonts w:ascii="Calibri" w:eastAsia="Calibri" w:hAnsi="Calibri" w:cs="Times New Roman"/>
          <w:sz w:val="28"/>
        </w:rPr>
        <w:t>лее производительного и менее энергоёмкого оборудования, автоматизации рабочих мест, внедрения прогрессивных современных технологий. За счёт внедрения пайки в азотной среде трудоёмкость на монтаж снизится, и тр</w:t>
      </w:r>
      <w:r w:rsidR="00AD2BA1">
        <w:rPr>
          <w:rFonts w:ascii="Calibri" w:eastAsia="Calibri" w:hAnsi="Calibri" w:cs="Times New Roman"/>
          <w:sz w:val="28"/>
        </w:rPr>
        <w:t>у</w:t>
      </w:r>
      <w:r w:rsidR="00AD2BA1">
        <w:rPr>
          <w:rFonts w:ascii="Calibri" w:eastAsia="Calibri" w:hAnsi="Calibri" w:cs="Times New Roman"/>
          <w:sz w:val="28"/>
        </w:rPr>
        <w:t>доёмкость пайки также снизится.</w:t>
      </w:r>
    </w:p>
    <w:p w:rsidR="00AD2BA1" w:rsidRDefault="00D80A2B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</w:t>
      </w:r>
      <w:r w:rsidR="00AD2BA1">
        <w:rPr>
          <w:rFonts w:ascii="Calibri" w:eastAsia="Calibri" w:hAnsi="Calibri" w:cs="Times New Roman"/>
          <w:sz w:val="28"/>
        </w:rPr>
        <w:t>Следующим решением снижения себестоимости изделия является упр</w:t>
      </w:r>
      <w:r w:rsidR="00AD2BA1">
        <w:rPr>
          <w:rFonts w:ascii="Calibri" w:eastAsia="Calibri" w:hAnsi="Calibri" w:cs="Times New Roman"/>
          <w:sz w:val="28"/>
        </w:rPr>
        <w:t>о</w:t>
      </w:r>
      <w:r w:rsidR="00AD2BA1">
        <w:rPr>
          <w:rFonts w:ascii="Calibri" w:eastAsia="Calibri" w:hAnsi="Calibri" w:cs="Times New Roman"/>
          <w:sz w:val="28"/>
        </w:rPr>
        <w:t>щение схемотехники в области уменьшения количества используемых р</w:t>
      </w:r>
      <w:r w:rsidR="00AD2BA1">
        <w:rPr>
          <w:rFonts w:ascii="Calibri" w:eastAsia="Calibri" w:hAnsi="Calibri" w:cs="Times New Roman"/>
          <w:sz w:val="28"/>
        </w:rPr>
        <w:t>а</w:t>
      </w:r>
      <w:r w:rsidR="00AD2BA1">
        <w:rPr>
          <w:rFonts w:ascii="Calibri" w:eastAsia="Calibri" w:hAnsi="Calibri" w:cs="Times New Roman"/>
          <w:sz w:val="28"/>
        </w:rPr>
        <w:t>диоэлементов, альтернативная замена на более дешёвые аналоги дорог</w:t>
      </w:r>
      <w:r w:rsidR="00AD2BA1">
        <w:rPr>
          <w:rFonts w:ascii="Calibri" w:eastAsia="Calibri" w:hAnsi="Calibri" w:cs="Times New Roman"/>
          <w:sz w:val="28"/>
        </w:rPr>
        <w:t>о</w:t>
      </w:r>
      <w:r w:rsidR="00AD2BA1">
        <w:rPr>
          <w:rFonts w:ascii="Calibri" w:eastAsia="Calibri" w:hAnsi="Calibri" w:cs="Times New Roman"/>
          <w:sz w:val="28"/>
        </w:rPr>
        <w:t>стоящих микросхем и транзисторов, уменьшение габаритных размеров и</w:t>
      </w:r>
      <w:r w:rsidR="00AD2BA1">
        <w:rPr>
          <w:rFonts w:ascii="Calibri" w:eastAsia="Calibri" w:hAnsi="Calibri" w:cs="Times New Roman"/>
          <w:sz w:val="28"/>
        </w:rPr>
        <w:t>з</w:t>
      </w:r>
      <w:r w:rsidR="00AD2BA1">
        <w:rPr>
          <w:rFonts w:ascii="Calibri" w:eastAsia="Calibri" w:hAnsi="Calibri" w:cs="Times New Roman"/>
          <w:sz w:val="28"/>
        </w:rPr>
        <w:t>делия и, как следствие, снижение материалоёмкости. Рациональная орган</w:t>
      </w:r>
      <w:r w:rsidR="00AD2BA1">
        <w:rPr>
          <w:rFonts w:ascii="Calibri" w:eastAsia="Calibri" w:hAnsi="Calibri" w:cs="Times New Roman"/>
          <w:sz w:val="28"/>
        </w:rPr>
        <w:t>и</w:t>
      </w:r>
      <w:r w:rsidR="00AD2BA1">
        <w:rPr>
          <w:rFonts w:ascii="Calibri" w:eastAsia="Calibri" w:hAnsi="Calibri" w:cs="Times New Roman"/>
          <w:sz w:val="28"/>
        </w:rPr>
        <w:lastRenderedPageBreak/>
        <w:t>зация производственного процесса без простоев также способствует сниж</w:t>
      </w:r>
      <w:r w:rsidR="00AD2BA1">
        <w:rPr>
          <w:rFonts w:ascii="Calibri" w:eastAsia="Calibri" w:hAnsi="Calibri" w:cs="Times New Roman"/>
          <w:sz w:val="28"/>
        </w:rPr>
        <w:t>е</w:t>
      </w:r>
      <w:r w:rsidR="00AD2BA1">
        <w:rPr>
          <w:rFonts w:ascii="Calibri" w:eastAsia="Calibri" w:hAnsi="Calibri" w:cs="Times New Roman"/>
          <w:sz w:val="28"/>
        </w:rPr>
        <w:t>нию затрат.</w:t>
      </w:r>
    </w:p>
    <w:p w:rsidR="004A68E8" w:rsidRDefault="00D62975" w:rsidP="00D80A2B">
      <w:pPr>
        <w:spacing w:after="0" w:line="360" w:lineRule="auto"/>
        <w:rPr>
          <w:sz w:val="28"/>
        </w:rPr>
      </w:pPr>
      <w:r>
        <w:rPr>
          <w:noProof/>
          <w:sz w:val="28"/>
          <w:lang w:eastAsia="ru-RU"/>
        </w:rPr>
        <w:pict>
          <v:group id="_x0000_s1103" style="position:absolute;margin-left:-86.55pt;margin-top:-107.3pt;width:594pt;height:843.6pt;z-index:-251635712" coordorigin="-32,158" coordsize="11880,16610" o:allowincell="f">
            <v:shape id="_x0000_s1104" type="#_x0000_t75" style="position:absolute;left:-32;top:158;width:11880;height:16610;visibility:visible">
              <v:imagedata r:id="rId6" o:title=""/>
            </v:shape>
            <v:rect id="_x0000_s1105" style="position:absolute;left:4994;top:15807;width:5761;height:433" filled="f" stroked="f" strokeweight="0">
              <v:textbox style="mso-next-textbox:#_x0000_s1105" inset="0,0,0,0">
                <w:txbxContent>
                  <w:p w:rsidR="00D04463" w:rsidRPr="00D04463" w:rsidRDefault="00D04463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                         ВГПТ 390202 019 ПЗ</w:t>
                    </w:r>
                  </w:p>
                </w:txbxContent>
              </v:textbox>
            </v:rect>
            <v:rect id="_x0000_s1106" style="position:absolute;left:11033;top:16102;width:430;height:236" filled="f" stroked="f" strokeweight="0">
              <v:textbox style="mso-next-textbox:#_x0000_s1106" inset="0,0,0,0">
                <w:txbxContent>
                  <w:p w:rsidR="00D04463" w:rsidRDefault="00D04463">
                    <w:pPr>
                      <w:jc w:val="center"/>
                    </w:pPr>
                    <w:r>
                      <w:t>15</w:t>
                    </w:r>
                  </w:p>
                </w:txbxContent>
              </v:textbox>
            </v:rect>
          </v:group>
          <o:OLEObject Type="Embed" ProgID="Word.Picture.8" ShapeID="_x0000_s1104" DrawAspect="Content" ObjectID="_1289156952" r:id="rId20"/>
        </w:pict>
      </w:r>
      <w:r w:rsidR="00D04463">
        <w:rPr>
          <w:sz w:val="28"/>
        </w:rPr>
        <w:t xml:space="preserve">     Более эффективным является первый вариант увеличения объёма продаж за счёт увеличения конкурентоспособности по цене, при нём дополнител</w:t>
      </w:r>
      <w:r w:rsidR="00D04463">
        <w:rPr>
          <w:sz w:val="28"/>
        </w:rPr>
        <w:t>ь</w:t>
      </w:r>
      <w:r w:rsidR="00D04463">
        <w:rPr>
          <w:sz w:val="28"/>
        </w:rPr>
        <w:t>ная прибыль больше в 28 раз. Увеличение объёма продаж можно осущес</w:t>
      </w:r>
      <w:r w:rsidR="00D04463">
        <w:rPr>
          <w:sz w:val="28"/>
        </w:rPr>
        <w:t>т</w:t>
      </w:r>
      <w:r w:rsidR="00D04463">
        <w:rPr>
          <w:sz w:val="28"/>
        </w:rPr>
        <w:t>вить за счёт поиска новых рынков сбыта продукции.</w:t>
      </w: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D04463" w:rsidRDefault="00B344E4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                                                      </w:t>
      </w:r>
    </w:p>
    <w:p w:rsidR="004A68E8" w:rsidRDefault="00D04463" w:rsidP="00D80A2B">
      <w:pPr>
        <w:spacing w:after="0" w:line="360" w:lineRule="auto"/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</w:t>
      </w:r>
      <w:r w:rsidR="00B344E4">
        <w:rPr>
          <w:sz w:val="28"/>
        </w:rPr>
        <w:t>Содержание</w:t>
      </w:r>
    </w:p>
    <w:p w:rsidR="004A68E8" w:rsidRDefault="00D62975" w:rsidP="00D80A2B">
      <w:pPr>
        <w:spacing w:after="0" w:line="360" w:lineRule="auto"/>
        <w:rPr>
          <w:sz w:val="28"/>
        </w:rPr>
      </w:pPr>
      <w:r>
        <w:rPr>
          <w:noProof/>
          <w:sz w:val="28"/>
          <w:lang w:eastAsia="ru-RU"/>
        </w:rPr>
        <w:pict>
          <v:shape id="_x0000_s1035" type="#_x0000_t75" style="position:absolute;margin-left:2.35pt;margin-top:.2pt;width:595.3pt;height:841.55pt;z-index:-251654144;visibility:visible;mso-wrap-edited:f;mso-position-horizontal-relative:page;mso-position-vertical-relative:page" o:preferrelative="f">
            <v:imagedata r:id="rId21" o:title=""/>
            <o:lock v:ext="edit" aspectratio="f"/>
            <w10:wrap anchorx="page" anchory="page"/>
          </v:shape>
          <o:OLEObject Type="Embed" ProgID="Word.Picture.8" ShapeID="_x0000_s1035" DrawAspect="Content" ObjectID="_1289156953" r:id="rId22"/>
        </w:pict>
      </w:r>
      <w:r w:rsidR="00B344E4">
        <w:rPr>
          <w:sz w:val="28"/>
        </w:rPr>
        <w:t xml:space="preserve">     1.Понятие о себестоимости и цене, и факторы их определяющие……………</w:t>
      </w:r>
      <w:r w:rsidR="00F121D5">
        <w:rPr>
          <w:sz w:val="28"/>
        </w:rPr>
        <w:t>..</w:t>
      </w:r>
      <w:r w:rsidR="00D61E2F">
        <w:rPr>
          <w:sz w:val="28"/>
        </w:rPr>
        <w:t>2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2.Возможные пути и роль экономии в деятельности предприятия…………….</w:t>
      </w:r>
      <w:r w:rsidR="00D61E2F">
        <w:rPr>
          <w:sz w:val="28"/>
        </w:rPr>
        <w:t>4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3.Расчёт плановой себестоимости и отпускной цены изделия……………………</w:t>
      </w:r>
      <w:r w:rsidR="00D61E2F">
        <w:rPr>
          <w:sz w:val="28"/>
        </w:rPr>
        <w:t>5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3.1Расчёт затрат на матер</w:t>
      </w:r>
      <w:r w:rsidR="00D61E2F">
        <w:rPr>
          <w:sz w:val="28"/>
        </w:rPr>
        <w:t>иалы……………………………………………………………………..5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3.2 Затраты на покупные комплектующие изделия, полуфабрикаты………….</w:t>
      </w:r>
      <w:r w:rsidR="00D61E2F">
        <w:rPr>
          <w:sz w:val="28"/>
        </w:rPr>
        <w:t>6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3.3 Затраты на полуфабрикаты собственного производства……………………….</w:t>
      </w:r>
      <w:r w:rsidR="00D61E2F">
        <w:rPr>
          <w:sz w:val="28"/>
        </w:rPr>
        <w:t>7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3.4 Расчёт основной заработной платы………………………………………………………..</w:t>
      </w:r>
      <w:r w:rsidR="00D61E2F">
        <w:rPr>
          <w:sz w:val="28"/>
        </w:rPr>
        <w:t>9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3.5 Расчёт амортизации отчисле</w:t>
      </w:r>
      <w:r w:rsidR="00D61E2F">
        <w:rPr>
          <w:sz w:val="28"/>
        </w:rPr>
        <w:t>ний……………………………………………………………10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3.6 Расчёт плановой себестоимости</w:t>
      </w:r>
      <w:r w:rsidR="00D61E2F">
        <w:rPr>
          <w:sz w:val="28"/>
        </w:rPr>
        <w:t xml:space="preserve"> и отпускной цены изделия……………….11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4. Расчёт себестоимости после внедрения мероприятия, обеспечивающего экономию ресурсов………</w:t>
      </w:r>
      <w:r w:rsidR="00D61E2F">
        <w:rPr>
          <w:sz w:val="28"/>
        </w:rPr>
        <w:t>…………………………………………………………………………………12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5. Расчёт дополнительной прибыли, полученной за счёт снижения себ</w:t>
      </w:r>
      <w:r>
        <w:rPr>
          <w:sz w:val="28"/>
        </w:rPr>
        <w:t>е</w:t>
      </w:r>
      <w:r>
        <w:rPr>
          <w:sz w:val="28"/>
        </w:rPr>
        <w:t>стоимости…………………………</w:t>
      </w:r>
      <w:r w:rsidR="00D61E2F">
        <w:rPr>
          <w:sz w:val="28"/>
        </w:rPr>
        <w:t>……………………………………………………………………………….13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Литература…………………</w:t>
      </w:r>
      <w:r w:rsidR="00D61E2F">
        <w:rPr>
          <w:sz w:val="28"/>
        </w:rPr>
        <w:t>…………………………………………………………………………………16</w:t>
      </w:r>
    </w:p>
    <w:p w:rsidR="00F121D5" w:rsidRDefault="00F121D5" w:rsidP="00D80A2B">
      <w:pPr>
        <w:spacing w:after="0" w:line="360" w:lineRule="auto"/>
        <w:rPr>
          <w:sz w:val="28"/>
        </w:rPr>
      </w:pPr>
      <w:r>
        <w:rPr>
          <w:sz w:val="28"/>
        </w:rPr>
        <w:t xml:space="preserve">     Приложение………………</w:t>
      </w:r>
      <w:r w:rsidR="00D61E2F">
        <w:rPr>
          <w:sz w:val="28"/>
        </w:rPr>
        <w:t>…………………………………………………………………………………17</w:t>
      </w: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sz w:val="28"/>
        </w:rPr>
      </w:pPr>
    </w:p>
    <w:p w:rsidR="004A68E8" w:rsidRDefault="004A68E8" w:rsidP="00D80A2B">
      <w:pPr>
        <w:spacing w:after="0" w:line="360" w:lineRule="auto"/>
        <w:rPr>
          <w:rFonts w:ascii="Calibri" w:eastAsia="Calibri" w:hAnsi="Calibri" w:cs="Times New Roman"/>
          <w:sz w:val="28"/>
        </w:rPr>
      </w:pPr>
    </w:p>
    <w:p w:rsidR="00AD2BA1" w:rsidRDefault="00AD2BA1" w:rsidP="00AD2BA1">
      <w:pPr>
        <w:spacing w:after="0"/>
        <w:rPr>
          <w:rFonts w:eastAsiaTheme="minorEastAsia"/>
          <w:sz w:val="28"/>
          <w:szCs w:val="28"/>
        </w:rPr>
      </w:pPr>
    </w:p>
    <w:p w:rsidR="004A68E8" w:rsidRDefault="004A68E8" w:rsidP="00AD2BA1">
      <w:pPr>
        <w:spacing w:after="0"/>
        <w:rPr>
          <w:rFonts w:eastAsiaTheme="minorEastAsia"/>
          <w:sz w:val="28"/>
          <w:szCs w:val="28"/>
        </w:rPr>
      </w:pPr>
    </w:p>
    <w:p w:rsidR="004A68E8" w:rsidRDefault="004A68E8" w:rsidP="00AD2BA1">
      <w:pPr>
        <w:spacing w:after="0"/>
        <w:rPr>
          <w:rFonts w:eastAsiaTheme="minorEastAsia"/>
          <w:sz w:val="28"/>
          <w:szCs w:val="28"/>
        </w:rPr>
      </w:pPr>
    </w:p>
    <w:p w:rsidR="004A68E8" w:rsidRDefault="004A68E8" w:rsidP="00AD2BA1">
      <w:pPr>
        <w:spacing w:after="0"/>
        <w:rPr>
          <w:rFonts w:eastAsiaTheme="minorEastAsia"/>
          <w:sz w:val="28"/>
          <w:szCs w:val="28"/>
        </w:rPr>
      </w:pPr>
    </w:p>
    <w:p w:rsidR="004A68E8" w:rsidRDefault="004A68E8" w:rsidP="00AD2BA1">
      <w:pPr>
        <w:spacing w:after="0"/>
        <w:rPr>
          <w:rFonts w:eastAsiaTheme="minorEastAsia"/>
          <w:sz w:val="28"/>
          <w:szCs w:val="28"/>
        </w:rPr>
      </w:pPr>
    </w:p>
    <w:p w:rsidR="004A68E8" w:rsidRDefault="004A68E8" w:rsidP="00AD2BA1">
      <w:pPr>
        <w:spacing w:after="0"/>
        <w:rPr>
          <w:rFonts w:eastAsiaTheme="minorEastAsia"/>
          <w:sz w:val="28"/>
          <w:szCs w:val="28"/>
        </w:rPr>
      </w:pPr>
    </w:p>
    <w:p w:rsidR="004A68E8" w:rsidRDefault="004A68E8" w:rsidP="00AD2BA1">
      <w:pPr>
        <w:spacing w:after="0"/>
        <w:rPr>
          <w:rFonts w:eastAsiaTheme="minorEastAsia"/>
          <w:sz w:val="28"/>
          <w:szCs w:val="28"/>
        </w:rPr>
      </w:pPr>
    </w:p>
    <w:p w:rsidR="004A68E8" w:rsidRDefault="00D62975" w:rsidP="00AD2BA1">
      <w:pPr>
        <w:spacing w:after="0"/>
        <w:rPr>
          <w:rFonts w:eastAsiaTheme="minorEastAsia"/>
          <w:sz w:val="28"/>
          <w:szCs w:val="28"/>
        </w:rPr>
      </w:pPr>
      <w:r w:rsidRPr="00D62975">
        <w:rPr>
          <w:noProof/>
          <w:lang w:eastAsia="ru-RU"/>
        </w:rPr>
        <w:lastRenderedPageBreak/>
        <w:pict>
          <v:group id="_x0000_s1093" style="position:absolute;margin-left:-85pt;margin-top:-56.1pt;width:594pt;height:843.6pt;z-index:-251638784" coordorigin="-32,158" coordsize="11880,16610" o:allowincell="f">
            <v:shape id="_x0000_s1094" type="#_x0000_t75" style="position:absolute;left:-32;top:158;width:11880;height:16610;visibility:visible">
              <v:imagedata r:id="rId6" o:title=""/>
            </v:shape>
            <v:rect id="_x0000_s1095" style="position:absolute;left:4994;top:15807;width:5761;height:433" filled="f" stroked="f" strokeweight="0">
              <v:textbox style="mso-next-textbox:#_x0000_s1095" inset="0,0,0,0">
                <w:txbxContent>
                  <w:p w:rsidR="00E9640C" w:rsidRDefault="00E9640C">
                    <w:r>
                      <w:t xml:space="preserve"> 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</w:p>
                </w:txbxContent>
              </v:textbox>
            </v:rect>
            <v:rect id="_x0000_s1096" style="position:absolute;left:11033;top:16102;width:430;height:236" filled="f" stroked="f" strokeweight="0">
              <v:textbox style="mso-next-textbox:#_x0000_s1096" inset="0,0,0,0">
                <w:txbxContent>
                  <w:p w:rsidR="00E9640C" w:rsidRDefault="00E9640C">
                    <w:pPr>
                      <w:jc w:val="center"/>
                    </w:pPr>
                    <w:r>
                      <w:t>16</w:t>
                    </w:r>
                  </w:p>
                </w:txbxContent>
              </v:textbox>
            </v:rect>
          </v:group>
          <o:OLEObject Type="Embed" ProgID="Word.Picture.8" ShapeID="_x0000_s1094" DrawAspect="Content" ObjectID="_1289156954" r:id="rId23"/>
        </w:pict>
      </w:r>
      <w:r w:rsidR="00242F54">
        <w:rPr>
          <w:rFonts w:eastAsiaTheme="minorEastAsia"/>
          <w:sz w:val="28"/>
          <w:szCs w:val="28"/>
        </w:rPr>
        <w:t xml:space="preserve">                                                        Литература</w:t>
      </w:r>
    </w:p>
    <w:p w:rsidR="004A68E8" w:rsidRDefault="00242F54" w:rsidP="00242F54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предприятиях в Республики Беларусь»</w:t>
      </w:r>
    </w:p>
    <w:p w:rsidR="00242F54" w:rsidRDefault="00242F54" w:rsidP="00242F54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Закон РБ «О ценообразовании»</w:t>
      </w:r>
    </w:p>
    <w:p w:rsidR="00242F54" w:rsidRDefault="00242F54" w:rsidP="00242F54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Экономика, организация и планирование промышленного производс</w:t>
      </w:r>
      <w:r>
        <w:rPr>
          <w:rFonts w:eastAsiaTheme="minorEastAsia"/>
          <w:sz w:val="28"/>
          <w:szCs w:val="28"/>
        </w:rPr>
        <w:t>т</w:t>
      </w:r>
      <w:r>
        <w:rPr>
          <w:rFonts w:eastAsiaTheme="minorEastAsia"/>
          <w:sz w:val="28"/>
          <w:szCs w:val="28"/>
        </w:rPr>
        <w:t>ва. Под общ. ред. Т.В.Карпей, Л.С.Лазученковой.-Мн.:Дизайн ПРО,2001</w:t>
      </w:r>
    </w:p>
    <w:p w:rsidR="00242F54" w:rsidRDefault="00242F54" w:rsidP="00242F54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Экономика предприятия. Под общ. ред.В.Я.Хрипача-Мн.:Экономпресс,2000</w:t>
      </w:r>
    </w:p>
    <w:p w:rsidR="00242F54" w:rsidRDefault="00242F54" w:rsidP="00242F54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Основные положения по составу затрат, относимых на себестоимость продукции (работ, услуг)</w:t>
      </w:r>
    </w:p>
    <w:p w:rsidR="00242F54" w:rsidRDefault="00242F54" w:rsidP="00242F54">
      <w:pPr>
        <w:pStyle w:val="a6"/>
        <w:numPr>
          <w:ilvl w:val="0"/>
          <w:numId w:val="8"/>
        </w:numPr>
        <w:spacing w:after="0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«Организация производства».Г.Я.Кожекин, Л.М.Синицина,-Мн: «Эк</w:t>
      </w:r>
      <w:r>
        <w:rPr>
          <w:rFonts w:eastAsiaTheme="minorEastAsia"/>
          <w:sz w:val="28"/>
          <w:szCs w:val="28"/>
        </w:rPr>
        <w:t>о</w:t>
      </w:r>
      <w:r>
        <w:rPr>
          <w:rFonts w:eastAsiaTheme="minorEastAsia"/>
          <w:sz w:val="28"/>
          <w:szCs w:val="28"/>
        </w:rPr>
        <w:t>номпресс»,1998</w:t>
      </w: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spacing w:after="0"/>
        <w:rPr>
          <w:rFonts w:eastAsiaTheme="minorEastAsia"/>
          <w:sz w:val="28"/>
          <w:szCs w:val="28"/>
        </w:rPr>
      </w:pPr>
    </w:p>
    <w:p w:rsidR="00951659" w:rsidRDefault="00951659" w:rsidP="00951659">
      <w:pPr>
        <w:pStyle w:val="a9"/>
        <w:spacing w:line="360" w:lineRule="auto"/>
        <w:jc w:val="left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</w:pPr>
    </w:p>
    <w:p w:rsidR="00951659" w:rsidRDefault="00D62975" w:rsidP="00951659">
      <w:pPr>
        <w:pStyle w:val="a9"/>
        <w:spacing w:line="360" w:lineRule="auto"/>
        <w:jc w:val="left"/>
        <w:rPr>
          <w:b w:val="0"/>
          <w:bCs w:val="0"/>
          <w:sz w:val="32"/>
        </w:rPr>
      </w:pPr>
      <w:r w:rsidRPr="00D62975">
        <w:rPr>
          <w:rFonts w:asciiTheme="minorHAnsi" w:eastAsiaTheme="minorEastAsia" w:hAnsiTheme="minorHAnsi" w:cstheme="minorBidi"/>
          <w:b w:val="0"/>
          <w:bCs w:val="0"/>
          <w:noProof/>
          <w:sz w:val="28"/>
          <w:szCs w:val="28"/>
        </w:rPr>
        <w:lastRenderedPageBreak/>
        <w:pict>
          <v:rect id="_x0000_s1101" style="position:absolute;margin-left:-26.55pt;margin-top:-41.7pt;width:520.5pt;height:808.5pt;z-index:251679744">
            <v:textbox>
              <w:txbxContent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Министерство образования Республики Беларусь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Витебский государственный политехнический техникум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Специальность 2- 39 02 02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РОЛЬ ЭКОНОМИИ В ДЕЯТЕЛЬНОСТИ ПРЕДПРИЯТИЯ. ОБОСН</w:t>
                  </w:r>
                  <w:r>
                    <w:rPr>
                      <w:b w:val="0"/>
                      <w:bCs w:val="0"/>
                      <w:sz w:val="32"/>
                    </w:rPr>
                    <w:t>О</w:t>
                  </w:r>
                  <w:r w:rsidR="00E13AAC">
                    <w:rPr>
                      <w:b w:val="0"/>
                      <w:bCs w:val="0"/>
                      <w:sz w:val="32"/>
                    </w:rPr>
                    <w:t>ВАНИЕ ЦЕНЫ ЭКОНОМИЧНОГО И</w:t>
                  </w:r>
                  <w:r>
                    <w:rPr>
                      <w:b w:val="0"/>
                      <w:bCs w:val="0"/>
                      <w:sz w:val="32"/>
                    </w:rPr>
                    <w:t>К КАНАЛА.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Курсовая  работа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>по дисциплине: “Экономика предприятия”</w:t>
                  </w:r>
                </w:p>
                <w:p w:rsidR="00D61E2F" w:rsidRPr="00051E67" w:rsidRDefault="00D61E2F" w:rsidP="00D61E2F">
                  <w:pPr>
                    <w:jc w:val="center"/>
                    <w:rPr>
                      <w:rFonts w:ascii="Arial" w:hAnsi="Arial" w:cs="Arial"/>
                      <w:i/>
                      <w:iCs/>
                      <w:sz w:val="40"/>
                    </w:rPr>
                  </w:pPr>
                  <w:r w:rsidRPr="00051E67">
                    <w:rPr>
                      <w:bCs/>
                      <w:sz w:val="36"/>
                      <w:szCs w:val="36"/>
                    </w:rPr>
                    <w:t>ВГПТ.</w:t>
                  </w:r>
                  <w:r>
                    <w:rPr>
                      <w:bCs/>
                      <w:sz w:val="36"/>
                      <w:szCs w:val="36"/>
                    </w:rPr>
                    <w:t>390202</w:t>
                  </w:r>
                  <w:r w:rsidRPr="00051E67">
                    <w:rPr>
                      <w:bCs/>
                      <w:sz w:val="36"/>
                      <w:szCs w:val="36"/>
                    </w:rPr>
                    <w:t>.0</w:t>
                  </w:r>
                  <w:r w:rsidR="00D04463">
                    <w:rPr>
                      <w:bCs/>
                      <w:sz w:val="36"/>
                      <w:szCs w:val="36"/>
                    </w:rPr>
                    <w:t>19</w:t>
                  </w:r>
                  <w:r w:rsidRPr="00051E67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Исполнитель: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учащийся группы 11ВР-26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Щербакова А.Е.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Руководитель проекта: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ind w:left="180"/>
                    <w:jc w:val="left"/>
                    <w:rPr>
                      <w:b w:val="0"/>
                      <w:bCs w:val="0"/>
                      <w:sz w:val="32"/>
                    </w:rPr>
                  </w:pPr>
                  <w:r>
                    <w:rPr>
                      <w:b w:val="0"/>
                      <w:bCs w:val="0"/>
                      <w:sz w:val="32"/>
                    </w:rPr>
                    <w:t xml:space="preserve">                                                                    Моисеенкова Н.М.</w:t>
                  </w: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spacing w:line="360" w:lineRule="auto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pPr>
                    <w:pStyle w:val="a9"/>
                    <w:rPr>
                      <w:b w:val="0"/>
                      <w:bCs w:val="0"/>
                      <w:sz w:val="32"/>
                    </w:rPr>
                  </w:pPr>
                </w:p>
                <w:p w:rsidR="00D61E2F" w:rsidRDefault="00D61E2F" w:rsidP="00D61E2F">
                  <w:r>
                    <w:rPr>
                      <w:b/>
                      <w:bCs/>
                      <w:sz w:val="32"/>
                    </w:rPr>
                    <w:t xml:space="preserve">                                                                 </w:t>
                  </w:r>
                  <w:r w:rsidR="000657CC">
                    <w:rPr>
                      <w:b/>
                      <w:bCs/>
                      <w:sz w:val="32"/>
                    </w:rPr>
                    <w:t>2008</w:t>
                  </w:r>
                </w:p>
              </w:txbxContent>
            </v:textbox>
          </v:rect>
        </w:pict>
      </w:r>
      <w:r w:rsidR="00951659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eastAsia="en-US"/>
        </w:rPr>
        <w:t xml:space="preserve">                    </w:t>
      </w:r>
      <w:r w:rsidR="00951659">
        <w:rPr>
          <w:b w:val="0"/>
          <w:bCs w:val="0"/>
          <w:sz w:val="32"/>
        </w:rPr>
        <w:t>Министерство образования Республики Беларусь</w:t>
      </w: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Витебский государственный политехнический техникум</w:t>
      </w: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Специальность 2- 39 02 02</w:t>
      </w: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РОЛЬ ЭКОНОМИИ В ДЕЯТЕЛЬНОСТИ ПРЕДПРИЯТИЯ. ОБО</w:t>
      </w:r>
      <w:r>
        <w:rPr>
          <w:b w:val="0"/>
          <w:bCs w:val="0"/>
          <w:sz w:val="32"/>
        </w:rPr>
        <w:t>С</w:t>
      </w:r>
      <w:r>
        <w:rPr>
          <w:b w:val="0"/>
          <w:bCs w:val="0"/>
          <w:sz w:val="32"/>
        </w:rPr>
        <w:t>НОВАНИЕ ЦЕНЫ ЭКОНОМИЧНОГО ЭК КАНАЛА.</w:t>
      </w: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Курсовая  работа</w:t>
      </w: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по дисциплине: “Экономика предприятия”</w:t>
      </w:r>
    </w:p>
    <w:p w:rsidR="00951659" w:rsidRPr="00051E67" w:rsidRDefault="00951659" w:rsidP="00951659">
      <w:pPr>
        <w:jc w:val="center"/>
        <w:rPr>
          <w:rFonts w:ascii="Arial" w:eastAsia="Calibri" w:hAnsi="Arial" w:cs="Arial"/>
          <w:i/>
          <w:iCs/>
          <w:sz w:val="40"/>
        </w:rPr>
      </w:pPr>
      <w:r w:rsidRPr="00051E67">
        <w:rPr>
          <w:rFonts w:ascii="Calibri" w:eastAsia="Calibri" w:hAnsi="Calibri" w:cs="Times New Roman"/>
          <w:bCs/>
          <w:sz w:val="36"/>
          <w:szCs w:val="36"/>
        </w:rPr>
        <w:t>ВГПТ.</w:t>
      </w:r>
      <w:r>
        <w:rPr>
          <w:bCs/>
          <w:sz w:val="36"/>
          <w:szCs w:val="36"/>
        </w:rPr>
        <w:t>390202</w:t>
      </w:r>
      <w:r w:rsidRPr="00051E67">
        <w:rPr>
          <w:rFonts w:ascii="Calibri" w:eastAsia="Calibri" w:hAnsi="Calibri" w:cs="Times New Roman"/>
          <w:bCs/>
          <w:sz w:val="36"/>
          <w:szCs w:val="36"/>
        </w:rPr>
        <w:t>.0</w:t>
      </w:r>
      <w:r>
        <w:rPr>
          <w:bCs/>
          <w:sz w:val="36"/>
          <w:szCs w:val="36"/>
        </w:rPr>
        <w:t>19</w:t>
      </w:r>
      <w:r w:rsidRPr="00051E67">
        <w:rPr>
          <w:rFonts w:ascii="Calibri" w:eastAsia="Calibri" w:hAnsi="Calibri" w:cs="Times New Roman"/>
          <w:bCs/>
          <w:sz w:val="36"/>
          <w:szCs w:val="36"/>
        </w:rPr>
        <w:t xml:space="preserve"> </w:t>
      </w: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Исполнитель:</w:t>
      </w:r>
    </w:p>
    <w:p w:rsidR="00951659" w:rsidRDefault="00951659" w:rsidP="00951659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учащийся группы 11ВР-26</w:t>
      </w:r>
    </w:p>
    <w:p w:rsidR="00951659" w:rsidRDefault="00951659" w:rsidP="00951659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Щербакова А.Е.</w:t>
      </w:r>
    </w:p>
    <w:p w:rsidR="00951659" w:rsidRDefault="00951659" w:rsidP="00951659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Руководитель проекта:</w:t>
      </w:r>
    </w:p>
    <w:p w:rsidR="00951659" w:rsidRDefault="00951659" w:rsidP="00951659">
      <w:pPr>
        <w:pStyle w:val="a9"/>
        <w:spacing w:line="360" w:lineRule="auto"/>
        <w:ind w:left="180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                  Моисеенкова Н.М.</w:t>
      </w: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951659" w:rsidRDefault="00951659" w:rsidP="00951659">
      <w:pPr>
        <w:pStyle w:val="a9"/>
        <w:spacing w:line="360" w:lineRule="auto"/>
        <w:rPr>
          <w:b w:val="0"/>
          <w:bCs w:val="0"/>
          <w:sz w:val="32"/>
        </w:rPr>
      </w:pPr>
    </w:p>
    <w:p w:rsidR="004A68E8" w:rsidRDefault="00951659" w:rsidP="00951659">
      <w:pPr>
        <w:pStyle w:val="a9"/>
        <w:jc w:val="left"/>
        <w:rPr>
          <w:b w:val="0"/>
          <w:bCs w:val="0"/>
          <w:sz w:val="32"/>
        </w:rPr>
      </w:pPr>
      <w:r>
        <w:rPr>
          <w:b w:val="0"/>
          <w:bCs w:val="0"/>
          <w:sz w:val="32"/>
        </w:rPr>
        <w:t xml:space="preserve">                                                  2008</w:t>
      </w:r>
    </w:p>
    <w:p w:rsidR="00951659" w:rsidRDefault="00D62975" w:rsidP="00951659">
      <w:pPr>
        <w:pStyle w:val="a9"/>
        <w:jc w:val="left"/>
        <w:rPr>
          <w:b w:val="0"/>
          <w:bCs w:val="0"/>
          <w:sz w:val="32"/>
        </w:rPr>
      </w:pPr>
      <w:r w:rsidRPr="00D62975">
        <w:rPr>
          <w:noProof/>
        </w:rPr>
        <w:lastRenderedPageBreak/>
        <w:pict>
          <v:group id="_x0000_s1097" style="position:absolute;margin-left:-84.65pt;margin-top:-56.3pt;width:594pt;height:843.6pt;z-index:-251637760" coordorigin="-32,158" coordsize="11880,16610" o:allowincell="f">
            <v:shape id="_x0000_s1098" type="#_x0000_t75" style="position:absolute;left:-32;top:158;width:11880;height:16610;visibility:visible">
              <v:imagedata r:id="rId6" o:title=""/>
            </v:shape>
            <v:rect id="_x0000_s1099" style="position:absolute;left:4994;top:15807;width:5761;height:433" filled="f" stroked="f" strokeweight="0">
              <v:textbox style="mso-next-textbox:#_x0000_s1099" inset="0,0,0,0">
                <w:txbxContent>
                  <w:p w:rsidR="004B377C" w:rsidRDefault="004B377C">
                    <w:r>
                      <w:t xml:space="preserve">                          </w:t>
                    </w:r>
                    <w:r>
                      <w:rPr>
                        <w:b/>
                        <w:sz w:val="28"/>
                        <w:szCs w:val="28"/>
                      </w:rPr>
                      <w:t>ВГПТ 390202 019</w:t>
                    </w:r>
                    <w:r w:rsidR="00D04463">
                      <w:rPr>
                        <w:b/>
                        <w:sz w:val="28"/>
                        <w:szCs w:val="28"/>
                      </w:rPr>
                      <w:t xml:space="preserve"> ПЗ</w:t>
                    </w:r>
                    <w:r>
                      <w:t xml:space="preserve">        </w:t>
                    </w:r>
                  </w:p>
                </w:txbxContent>
              </v:textbox>
            </v:rect>
            <v:rect id="_x0000_s1100" style="position:absolute;left:11033;top:16102;width:430;height:236" filled="f" stroked="f" strokeweight="0">
              <v:textbox style="mso-next-textbox:#_x0000_s1100" inset="0,0,0,0">
                <w:txbxContent>
                  <w:p w:rsidR="004B377C" w:rsidRDefault="004B377C">
                    <w:pPr>
                      <w:jc w:val="center"/>
                    </w:pPr>
                    <w:r>
                      <w:t>17</w:t>
                    </w:r>
                  </w:p>
                </w:txbxContent>
              </v:textbox>
            </v:rect>
          </v:group>
          <o:OLEObject Type="Embed" ProgID="Word.Picture.8" ShapeID="_x0000_s1098" DrawAspect="Content" ObjectID="_1289156955" r:id="rId24"/>
        </w:pict>
      </w: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Pr="00951659" w:rsidRDefault="00951659" w:rsidP="00951659">
      <w:pPr>
        <w:pStyle w:val="a9"/>
        <w:jc w:val="left"/>
        <w:rPr>
          <w:b w:val="0"/>
          <w:bCs w:val="0"/>
          <w:sz w:val="52"/>
          <w:szCs w:val="52"/>
        </w:rPr>
      </w:pPr>
      <w:r>
        <w:rPr>
          <w:b w:val="0"/>
          <w:bCs w:val="0"/>
          <w:sz w:val="32"/>
        </w:rPr>
        <w:t xml:space="preserve">                                 </w:t>
      </w:r>
      <w:r>
        <w:rPr>
          <w:b w:val="0"/>
          <w:bCs w:val="0"/>
          <w:sz w:val="52"/>
          <w:szCs w:val="52"/>
        </w:rPr>
        <w:t>ПРИЛОЖЕНИЕ</w:t>
      </w: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Default="00951659" w:rsidP="00951659">
      <w:pPr>
        <w:pStyle w:val="a9"/>
        <w:jc w:val="left"/>
        <w:rPr>
          <w:b w:val="0"/>
          <w:bCs w:val="0"/>
          <w:sz w:val="32"/>
        </w:rPr>
      </w:pPr>
    </w:p>
    <w:p w:rsidR="00951659" w:rsidRPr="00AD2BA1" w:rsidRDefault="00951659" w:rsidP="00951659">
      <w:pPr>
        <w:pStyle w:val="a9"/>
        <w:jc w:val="left"/>
        <w:rPr>
          <w:rFonts w:eastAsiaTheme="minorEastAsia"/>
          <w:sz w:val="28"/>
          <w:szCs w:val="28"/>
        </w:rPr>
      </w:pPr>
    </w:p>
    <w:sectPr w:rsidR="00951659" w:rsidRPr="00AD2BA1" w:rsidSect="00594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59A0500"/>
    <w:lvl w:ilvl="0">
      <w:numFmt w:val="decimal"/>
      <w:lvlText w:val="*"/>
      <w:lvlJc w:val="left"/>
    </w:lvl>
  </w:abstractNum>
  <w:abstractNum w:abstractNumId="1">
    <w:nsid w:val="05107270"/>
    <w:multiLevelType w:val="hybridMultilevel"/>
    <w:tmpl w:val="ECB43EC6"/>
    <w:lvl w:ilvl="0" w:tplc="DAFA63D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FF752C"/>
    <w:multiLevelType w:val="hybridMultilevel"/>
    <w:tmpl w:val="91640B06"/>
    <w:lvl w:ilvl="0" w:tplc="C554E0C6">
      <w:start w:val="1"/>
      <w:numFmt w:val="decimal"/>
      <w:lvlText w:val="%1.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6"/>
        </w:tabs>
        <w:ind w:left="10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6"/>
        </w:tabs>
        <w:ind w:left="18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6"/>
        </w:tabs>
        <w:ind w:left="25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6"/>
        </w:tabs>
        <w:ind w:left="32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6"/>
        </w:tabs>
        <w:ind w:left="39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6"/>
        </w:tabs>
        <w:ind w:left="46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6"/>
        </w:tabs>
        <w:ind w:left="54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6"/>
        </w:tabs>
        <w:ind w:left="6126" w:hanging="180"/>
      </w:pPr>
    </w:lvl>
  </w:abstractNum>
  <w:abstractNum w:abstractNumId="3">
    <w:nsid w:val="314A2F70"/>
    <w:multiLevelType w:val="hybridMultilevel"/>
    <w:tmpl w:val="72861820"/>
    <w:lvl w:ilvl="0" w:tplc="259E8E6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00C4EAD"/>
    <w:multiLevelType w:val="hybridMultilevel"/>
    <w:tmpl w:val="6B02C8D0"/>
    <w:lvl w:ilvl="0" w:tplc="78DC1F7C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5">
    <w:nsid w:val="444A1B38"/>
    <w:multiLevelType w:val="hybridMultilevel"/>
    <w:tmpl w:val="16564CFE"/>
    <w:lvl w:ilvl="0" w:tplc="64F479B8">
      <w:start w:val="1"/>
      <w:numFmt w:val="lowerLetter"/>
      <w:lvlText w:val="%1-"/>
      <w:lvlJc w:val="left"/>
      <w:pPr>
        <w:ind w:left="4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70" w:hanging="360"/>
      </w:pPr>
    </w:lvl>
    <w:lvl w:ilvl="2" w:tplc="0419001B" w:tentative="1">
      <w:start w:val="1"/>
      <w:numFmt w:val="lowerRoman"/>
      <w:lvlText w:val="%3."/>
      <w:lvlJc w:val="right"/>
      <w:pPr>
        <w:ind w:left="6090" w:hanging="180"/>
      </w:pPr>
    </w:lvl>
    <w:lvl w:ilvl="3" w:tplc="0419000F" w:tentative="1">
      <w:start w:val="1"/>
      <w:numFmt w:val="decimal"/>
      <w:lvlText w:val="%4."/>
      <w:lvlJc w:val="left"/>
      <w:pPr>
        <w:ind w:left="6810" w:hanging="360"/>
      </w:pPr>
    </w:lvl>
    <w:lvl w:ilvl="4" w:tplc="04190019" w:tentative="1">
      <w:start w:val="1"/>
      <w:numFmt w:val="lowerLetter"/>
      <w:lvlText w:val="%5."/>
      <w:lvlJc w:val="left"/>
      <w:pPr>
        <w:ind w:left="7530" w:hanging="360"/>
      </w:pPr>
    </w:lvl>
    <w:lvl w:ilvl="5" w:tplc="0419001B" w:tentative="1">
      <w:start w:val="1"/>
      <w:numFmt w:val="lowerRoman"/>
      <w:lvlText w:val="%6."/>
      <w:lvlJc w:val="right"/>
      <w:pPr>
        <w:ind w:left="8250" w:hanging="180"/>
      </w:pPr>
    </w:lvl>
    <w:lvl w:ilvl="6" w:tplc="0419000F" w:tentative="1">
      <w:start w:val="1"/>
      <w:numFmt w:val="decimal"/>
      <w:lvlText w:val="%7."/>
      <w:lvlJc w:val="left"/>
      <w:pPr>
        <w:ind w:left="8970" w:hanging="360"/>
      </w:pPr>
    </w:lvl>
    <w:lvl w:ilvl="7" w:tplc="04190019" w:tentative="1">
      <w:start w:val="1"/>
      <w:numFmt w:val="lowerLetter"/>
      <w:lvlText w:val="%8."/>
      <w:lvlJc w:val="left"/>
      <w:pPr>
        <w:ind w:left="9690" w:hanging="360"/>
      </w:pPr>
    </w:lvl>
    <w:lvl w:ilvl="8" w:tplc="0419001B" w:tentative="1">
      <w:start w:val="1"/>
      <w:numFmt w:val="lowerRoman"/>
      <w:lvlText w:val="%9."/>
      <w:lvlJc w:val="right"/>
      <w:pPr>
        <w:ind w:left="10410" w:hanging="180"/>
      </w:pPr>
    </w:lvl>
  </w:abstractNum>
  <w:abstractNum w:abstractNumId="6">
    <w:nsid w:val="66772B4E"/>
    <w:multiLevelType w:val="hybridMultilevel"/>
    <w:tmpl w:val="24288538"/>
    <w:lvl w:ilvl="0" w:tplc="3E5A616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FA59DC">
      <w:numFmt w:val="none"/>
      <w:lvlText w:val=""/>
      <w:lvlJc w:val="left"/>
      <w:pPr>
        <w:tabs>
          <w:tab w:val="num" w:pos="360"/>
        </w:tabs>
      </w:pPr>
    </w:lvl>
    <w:lvl w:ilvl="2" w:tplc="C41855F6">
      <w:numFmt w:val="none"/>
      <w:lvlText w:val=""/>
      <w:lvlJc w:val="left"/>
      <w:pPr>
        <w:tabs>
          <w:tab w:val="num" w:pos="360"/>
        </w:tabs>
      </w:pPr>
    </w:lvl>
    <w:lvl w:ilvl="3" w:tplc="1544514A">
      <w:numFmt w:val="none"/>
      <w:lvlText w:val=""/>
      <w:lvlJc w:val="left"/>
      <w:pPr>
        <w:tabs>
          <w:tab w:val="num" w:pos="360"/>
        </w:tabs>
      </w:pPr>
    </w:lvl>
    <w:lvl w:ilvl="4" w:tplc="DEEA359C">
      <w:numFmt w:val="none"/>
      <w:lvlText w:val=""/>
      <w:lvlJc w:val="left"/>
      <w:pPr>
        <w:tabs>
          <w:tab w:val="num" w:pos="360"/>
        </w:tabs>
      </w:pPr>
    </w:lvl>
    <w:lvl w:ilvl="5" w:tplc="33FCC7CC">
      <w:numFmt w:val="none"/>
      <w:lvlText w:val=""/>
      <w:lvlJc w:val="left"/>
      <w:pPr>
        <w:tabs>
          <w:tab w:val="num" w:pos="360"/>
        </w:tabs>
      </w:pPr>
    </w:lvl>
    <w:lvl w:ilvl="6" w:tplc="8D2688E2">
      <w:numFmt w:val="none"/>
      <w:lvlText w:val=""/>
      <w:lvlJc w:val="left"/>
      <w:pPr>
        <w:tabs>
          <w:tab w:val="num" w:pos="360"/>
        </w:tabs>
      </w:pPr>
    </w:lvl>
    <w:lvl w:ilvl="7" w:tplc="D7684038">
      <w:numFmt w:val="none"/>
      <w:lvlText w:val=""/>
      <w:lvlJc w:val="left"/>
      <w:pPr>
        <w:tabs>
          <w:tab w:val="num" w:pos="360"/>
        </w:tabs>
      </w:pPr>
    </w:lvl>
    <w:lvl w:ilvl="8" w:tplc="F40C38A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6D00358"/>
    <w:multiLevelType w:val="multilevel"/>
    <w:tmpl w:val="1D6E56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0"/>
        </w:tabs>
        <w:ind w:left="360" w:firstLine="34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compat/>
  <w:rsids>
    <w:rsidRoot w:val="003F6B22"/>
    <w:rsid w:val="000657CC"/>
    <w:rsid w:val="00086EDB"/>
    <w:rsid w:val="00087DAF"/>
    <w:rsid w:val="000933E1"/>
    <w:rsid w:val="000A6113"/>
    <w:rsid w:val="000C128A"/>
    <w:rsid w:val="000F08CD"/>
    <w:rsid w:val="001856F2"/>
    <w:rsid w:val="001C5098"/>
    <w:rsid w:val="001E7DFA"/>
    <w:rsid w:val="00242F54"/>
    <w:rsid w:val="002545FC"/>
    <w:rsid w:val="00256B3A"/>
    <w:rsid w:val="002E554A"/>
    <w:rsid w:val="00372205"/>
    <w:rsid w:val="003828A6"/>
    <w:rsid w:val="003A367D"/>
    <w:rsid w:val="003C3467"/>
    <w:rsid w:val="003F6B22"/>
    <w:rsid w:val="0040237F"/>
    <w:rsid w:val="00413E9A"/>
    <w:rsid w:val="004777A7"/>
    <w:rsid w:val="00483F2F"/>
    <w:rsid w:val="0048638D"/>
    <w:rsid w:val="00493EDD"/>
    <w:rsid w:val="004A68E8"/>
    <w:rsid w:val="004A751F"/>
    <w:rsid w:val="004B377C"/>
    <w:rsid w:val="004D5BA7"/>
    <w:rsid w:val="004E4BA2"/>
    <w:rsid w:val="00502A64"/>
    <w:rsid w:val="005342ED"/>
    <w:rsid w:val="00573024"/>
    <w:rsid w:val="00594AFB"/>
    <w:rsid w:val="005B65F1"/>
    <w:rsid w:val="005B674F"/>
    <w:rsid w:val="005D0920"/>
    <w:rsid w:val="005D744E"/>
    <w:rsid w:val="005F09E7"/>
    <w:rsid w:val="006847E6"/>
    <w:rsid w:val="006B73F5"/>
    <w:rsid w:val="00753FB9"/>
    <w:rsid w:val="007650E4"/>
    <w:rsid w:val="00785356"/>
    <w:rsid w:val="007E46DB"/>
    <w:rsid w:val="00824B81"/>
    <w:rsid w:val="00826A09"/>
    <w:rsid w:val="00831CAD"/>
    <w:rsid w:val="009225E3"/>
    <w:rsid w:val="0094357F"/>
    <w:rsid w:val="00951659"/>
    <w:rsid w:val="0097594F"/>
    <w:rsid w:val="00A702D4"/>
    <w:rsid w:val="00A84569"/>
    <w:rsid w:val="00AD2BA1"/>
    <w:rsid w:val="00B1387C"/>
    <w:rsid w:val="00B344E4"/>
    <w:rsid w:val="00BC5CA7"/>
    <w:rsid w:val="00C16D4A"/>
    <w:rsid w:val="00C35407"/>
    <w:rsid w:val="00C35A27"/>
    <w:rsid w:val="00C54C4E"/>
    <w:rsid w:val="00C7391F"/>
    <w:rsid w:val="00CD48F0"/>
    <w:rsid w:val="00D04463"/>
    <w:rsid w:val="00D22875"/>
    <w:rsid w:val="00D23DAD"/>
    <w:rsid w:val="00D61E2F"/>
    <w:rsid w:val="00D62975"/>
    <w:rsid w:val="00D80A2B"/>
    <w:rsid w:val="00D87657"/>
    <w:rsid w:val="00DF0DC1"/>
    <w:rsid w:val="00E119E8"/>
    <w:rsid w:val="00E13AAC"/>
    <w:rsid w:val="00E31F8F"/>
    <w:rsid w:val="00E6704B"/>
    <w:rsid w:val="00E864A8"/>
    <w:rsid w:val="00E9640C"/>
    <w:rsid w:val="00EC315B"/>
    <w:rsid w:val="00F121D5"/>
    <w:rsid w:val="00F7708B"/>
    <w:rsid w:val="00FB6A39"/>
    <w:rsid w:val="00FE7962"/>
    <w:rsid w:val="00FF5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4" type="connector" idref="#_x0000_s1030"/>
        <o:r id="V:Rule5" type="connector" idref="#_x0000_s1029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AFB"/>
  </w:style>
  <w:style w:type="paragraph" w:styleId="2">
    <w:name w:val="heading 2"/>
    <w:basedOn w:val="a"/>
    <w:next w:val="a"/>
    <w:link w:val="20"/>
    <w:qFormat/>
    <w:rsid w:val="002545FC"/>
    <w:pPr>
      <w:keepNext/>
      <w:tabs>
        <w:tab w:val="left" w:pos="2366"/>
      </w:tabs>
      <w:spacing w:before="60" w:after="0" w:line="288" w:lineRule="auto"/>
      <w:ind w:firstLine="851"/>
      <w:jc w:val="both"/>
      <w:outlineLvl w:val="1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B6A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B6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6A3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C128A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545FC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a7">
    <w:name w:val="Body Text"/>
    <w:basedOn w:val="a"/>
    <w:link w:val="a8"/>
    <w:rsid w:val="002545FC"/>
    <w:pPr>
      <w:spacing w:after="0" w:line="24" w:lineRule="atLeast"/>
      <w:jc w:val="center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2545FC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21">
    <w:name w:val="Body Text Indent 2"/>
    <w:basedOn w:val="a"/>
    <w:link w:val="22"/>
    <w:rsid w:val="002545FC"/>
    <w:pPr>
      <w:spacing w:after="0" w:line="24" w:lineRule="atLeast"/>
      <w:ind w:firstLine="851"/>
    </w:pPr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545FC"/>
    <w:rPr>
      <w:rFonts w:ascii="Times New Roman" w:eastAsia="Times New Roman" w:hAnsi="Times New Roman" w:cs="Times New Roman"/>
      <w:w w:val="105"/>
      <w:sz w:val="28"/>
      <w:szCs w:val="20"/>
      <w:lang w:eastAsia="ru-RU"/>
    </w:rPr>
  </w:style>
  <w:style w:type="paragraph" w:styleId="3">
    <w:name w:val="Body Text Indent 3"/>
    <w:basedOn w:val="a"/>
    <w:link w:val="30"/>
    <w:rsid w:val="002545FC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w w:val="105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545FC"/>
    <w:rPr>
      <w:rFonts w:ascii="Times New Roman" w:eastAsia="Times New Roman" w:hAnsi="Times New Roman" w:cs="Times New Roman"/>
      <w:w w:val="105"/>
      <w:sz w:val="24"/>
      <w:szCs w:val="20"/>
      <w:lang w:eastAsia="ru-RU"/>
    </w:rPr>
  </w:style>
  <w:style w:type="paragraph" w:styleId="a9">
    <w:name w:val="Title"/>
    <w:basedOn w:val="a"/>
    <w:link w:val="aa"/>
    <w:qFormat/>
    <w:rsid w:val="0095165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95165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2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6.bin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9D9D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8FC9B-6AEF-4863-92B5-E823A8A1F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18</Pages>
  <Words>3732</Words>
  <Characters>21273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Zigfrid</cp:lastModifiedBy>
  <cp:revision>52</cp:revision>
  <dcterms:created xsi:type="dcterms:W3CDTF">2008-10-30T21:26:00Z</dcterms:created>
  <dcterms:modified xsi:type="dcterms:W3CDTF">2008-11-25T19:22:00Z</dcterms:modified>
</cp:coreProperties>
</file>